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32" w:rsidRPr="009210F1" w:rsidRDefault="00DD1032" w:rsidP="00DD1032">
      <w:pPr>
        <w:autoSpaceDE w:val="0"/>
        <w:autoSpaceDN w:val="0"/>
        <w:adjustRightInd w:val="0"/>
        <w:ind w:right="95"/>
        <w:jc w:val="center"/>
        <w:rPr>
          <w:rFonts w:ascii="Times New Roman CYR" w:hAnsi="Times New Roman CYR" w:cs="Times New Roman CYR"/>
          <w:szCs w:val="28"/>
          <w:lang w:eastAsia="ru-RU"/>
        </w:rPr>
      </w:pPr>
      <w:r w:rsidRPr="009210F1">
        <w:rPr>
          <w:rFonts w:ascii="Times New Roman CYR" w:hAnsi="Times New Roman CYR" w:cs="Times New Roman CYR"/>
          <w:szCs w:val="28"/>
          <w:lang w:eastAsia="ru-RU"/>
        </w:rPr>
        <w:t>Муниципальное бюджетное дошкольное</w:t>
      </w:r>
    </w:p>
    <w:p w:rsidR="00DD1032" w:rsidRPr="009210F1" w:rsidRDefault="00DD1032" w:rsidP="00DD1032">
      <w:pPr>
        <w:autoSpaceDE w:val="0"/>
        <w:autoSpaceDN w:val="0"/>
        <w:adjustRightInd w:val="0"/>
        <w:ind w:right="95"/>
        <w:jc w:val="center"/>
        <w:rPr>
          <w:szCs w:val="28"/>
          <w:lang w:eastAsia="ru-RU"/>
        </w:rPr>
      </w:pPr>
      <w:r w:rsidRPr="009210F1">
        <w:rPr>
          <w:szCs w:val="28"/>
          <w:lang w:eastAsia="ru-RU"/>
        </w:rPr>
        <w:t xml:space="preserve"> </w:t>
      </w:r>
      <w:r w:rsidRPr="009210F1">
        <w:rPr>
          <w:rFonts w:ascii="Times New Roman CYR" w:hAnsi="Times New Roman CYR" w:cs="Times New Roman CYR"/>
          <w:szCs w:val="28"/>
          <w:lang w:eastAsia="ru-RU"/>
        </w:rPr>
        <w:t xml:space="preserve">образовательное учреждение детский сад  №50 </w:t>
      </w:r>
      <w:r w:rsidRPr="009210F1">
        <w:rPr>
          <w:szCs w:val="28"/>
          <w:lang w:eastAsia="ru-RU"/>
        </w:rPr>
        <w:t>«</w:t>
      </w:r>
      <w:proofErr w:type="spellStart"/>
      <w:r w:rsidRPr="009210F1">
        <w:rPr>
          <w:rFonts w:ascii="Times New Roman CYR" w:hAnsi="Times New Roman CYR" w:cs="Times New Roman CYR"/>
          <w:szCs w:val="28"/>
          <w:lang w:eastAsia="ru-RU"/>
        </w:rPr>
        <w:t>Светофорик</w:t>
      </w:r>
      <w:proofErr w:type="spellEnd"/>
      <w:r w:rsidRPr="009210F1">
        <w:rPr>
          <w:szCs w:val="28"/>
          <w:lang w:eastAsia="ru-RU"/>
        </w:rPr>
        <w:t>»</w:t>
      </w:r>
    </w:p>
    <w:p w:rsidR="00DD1032" w:rsidRPr="009210F1" w:rsidRDefault="00DD1032" w:rsidP="00DD1032">
      <w:pPr>
        <w:autoSpaceDE w:val="0"/>
        <w:autoSpaceDN w:val="0"/>
        <w:adjustRightInd w:val="0"/>
        <w:ind w:right="1216"/>
        <w:jc w:val="center"/>
        <w:rPr>
          <w:rFonts w:ascii="Times New Roman CYR" w:hAnsi="Times New Roman CYR" w:cs="Times New Roman CYR"/>
          <w:szCs w:val="28"/>
          <w:lang w:eastAsia="ru-RU"/>
        </w:rPr>
      </w:pPr>
      <w:r w:rsidRPr="009210F1">
        <w:rPr>
          <w:rFonts w:ascii="Times New Roman CYR" w:hAnsi="Times New Roman CYR" w:cs="Times New Roman CYR"/>
          <w:szCs w:val="28"/>
          <w:lang w:eastAsia="ru-RU"/>
        </w:rPr>
        <w:t>города Невинномысска.</w:t>
      </w: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spacing w:before="5"/>
        <w:jc w:val="left"/>
        <w:rPr>
          <w:sz w:val="32"/>
          <w:szCs w:val="32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ind w:right="91"/>
        <w:jc w:val="center"/>
        <w:rPr>
          <w:rFonts w:ascii="Times New Roman CYR" w:hAnsi="Times New Roman CYR" w:cs="Times New Roman CYR"/>
          <w:b/>
          <w:bCs/>
          <w:szCs w:val="28"/>
          <w:lang w:eastAsia="ru-RU"/>
        </w:rPr>
      </w:pPr>
      <w:r w:rsidRPr="009210F1">
        <w:rPr>
          <w:rFonts w:ascii="Times New Roman CYR" w:hAnsi="Times New Roman CYR" w:cs="Times New Roman CYR"/>
          <w:b/>
          <w:bCs/>
          <w:szCs w:val="28"/>
          <w:lang w:eastAsia="ru-RU"/>
        </w:rPr>
        <w:t>Занятие № 1</w:t>
      </w:r>
    </w:p>
    <w:p w:rsidR="00DD1032" w:rsidRPr="009210F1" w:rsidRDefault="00DD1032" w:rsidP="00DD1032">
      <w:pPr>
        <w:autoSpaceDE w:val="0"/>
        <w:autoSpaceDN w:val="0"/>
        <w:adjustRightInd w:val="0"/>
        <w:spacing w:before="199"/>
        <w:ind w:right="95"/>
        <w:jc w:val="center"/>
        <w:rPr>
          <w:b/>
          <w:bCs/>
          <w:szCs w:val="28"/>
          <w:lang w:eastAsia="ru-RU"/>
        </w:rPr>
      </w:pPr>
      <w:r w:rsidRPr="009210F1">
        <w:rPr>
          <w:rFonts w:ascii="Times New Roman CYR" w:hAnsi="Times New Roman CYR" w:cs="Times New Roman CYR"/>
          <w:b/>
          <w:bCs/>
          <w:szCs w:val="28"/>
          <w:lang w:eastAsia="ru-RU"/>
        </w:rPr>
        <w:t xml:space="preserve">Тема: </w:t>
      </w:r>
      <w:r w:rsidRPr="009210F1">
        <w:rPr>
          <w:b/>
          <w:bCs/>
          <w:szCs w:val="28"/>
          <w:lang w:eastAsia="ru-RU"/>
        </w:rPr>
        <w:t>«</w:t>
      </w:r>
      <w:r w:rsidRPr="009210F1">
        <w:rPr>
          <w:rFonts w:ascii="Times New Roman CYR" w:hAnsi="Times New Roman CYR" w:cs="Times New Roman CYR"/>
          <w:b/>
          <w:bCs/>
          <w:szCs w:val="28"/>
          <w:lang w:eastAsia="ru-RU"/>
        </w:rPr>
        <w:t>Зачем необходимо развивать мелкую моторику рук</w:t>
      </w:r>
      <w:r w:rsidRPr="009210F1">
        <w:rPr>
          <w:b/>
          <w:bCs/>
          <w:szCs w:val="28"/>
          <w:lang w:eastAsia="ru-RU"/>
        </w:rPr>
        <w:t>»</w:t>
      </w: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spacing w:before="266"/>
        <w:ind w:right="105"/>
        <w:jc w:val="right"/>
        <w:rPr>
          <w:rFonts w:ascii="Times New Roman CYR" w:hAnsi="Times New Roman CYR" w:cs="Times New Roman CYR"/>
          <w:szCs w:val="28"/>
          <w:lang w:eastAsia="ru-RU"/>
        </w:rPr>
      </w:pPr>
      <w:r w:rsidRPr="009210F1">
        <w:rPr>
          <w:rFonts w:ascii="Times New Roman CYR" w:hAnsi="Times New Roman CYR" w:cs="Times New Roman CYR"/>
          <w:spacing w:val="-1"/>
          <w:szCs w:val="28"/>
          <w:lang w:eastAsia="ru-RU"/>
        </w:rPr>
        <w:t xml:space="preserve">Составила: </w:t>
      </w:r>
      <w:r w:rsidRPr="009210F1">
        <w:rPr>
          <w:rFonts w:ascii="Times New Roman CYR" w:hAnsi="Times New Roman CYR" w:cs="Times New Roman CYR"/>
          <w:szCs w:val="28"/>
          <w:lang w:eastAsia="ru-RU"/>
        </w:rPr>
        <w:t>воспитатель МБДОУ</w:t>
      </w:r>
      <w:r w:rsidRPr="009210F1">
        <w:rPr>
          <w:rFonts w:ascii="Times New Roman CYR" w:hAnsi="Times New Roman CYR" w:cs="Times New Roman CYR"/>
          <w:spacing w:val="-8"/>
          <w:szCs w:val="28"/>
          <w:lang w:eastAsia="ru-RU"/>
        </w:rPr>
        <w:t xml:space="preserve"> </w:t>
      </w:r>
      <w:r w:rsidRPr="009210F1">
        <w:rPr>
          <w:rFonts w:ascii="Times New Roman CYR" w:hAnsi="Times New Roman CYR" w:cs="Times New Roman CYR"/>
          <w:szCs w:val="28"/>
          <w:lang w:eastAsia="ru-RU"/>
        </w:rPr>
        <w:t>№50</w:t>
      </w:r>
    </w:p>
    <w:p w:rsidR="00DD1032" w:rsidRPr="009210F1" w:rsidRDefault="00DD1032" w:rsidP="00DD1032">
      <w:pPr>
        <w:autoSpaceDE w:val="0"/>
        <w:autoSpaceDN w:val="0"/>
        <w:adjustRightInd w:val="0"/>
        <w:ind w:right="104"/>
        <w:jc w:val="right"/>
        <w:rPr>
          <w:rFonts w:ascii="Times New Roman CYR" w:hAnsi="Times New Roman CYR" w:cs="Times New Roman CYR"/>
          <w:szCs w:val="28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ind w:right="104"/>
        <w:jc w:val="right"/>
        <w:rPr>
          <w:rFonts w:ascii="Times New Roman CYR" w:hAnsi="Times New Roman CYR" w:cs="Times New Roman CYR"/>
          <w:szCs w:val="28"/>
          <w:lang w:eastAsia="ru-RU"/>
        </w:rPr>
      </w:pPr>
      <w:r w:rsidRPr="009210F1">
        <w:rPr>
          <w:rFonts w:ascii="Times New Roman CYR" w:hAnsi="Times New Roman CYR" w:cs="Times New Roman CYR"/>
          <w:szCs w:val="28"/>
          <w:lang w:eastAsia="ru-RU"/>
        </w:rPr>
        <w:t>г.</w:t>
      </w:r>
      <w:r w:rsidRPr="009210F1">
        <w:rPr>
          <w:rFonts w:ascii="Times New Roman CYR" w:hAnsi="Times New Roman CYR" w:cs="Times New Roman CYR"/>
          <w:spacing w:val="-17"/>
          <w:szCs w:val="28"/>
          <w:lang w:eastAsia="ru-RU"/>
        </w:rPr>
        <w:t xml:space="preserve"> </w:t>
      </w:r>
      <w:r w:rsidRPr="009210F1">
        <w:rPr>
          <w:rFonts w:ascii="Times New Roman CYR" w:hAnsi="Times New Roman CYR" w:cs="Times New Roman CYR"/>
          <w:szCs w:val="28"/>
          <w:lang w:eastAsia="ru-RU"/>
        </w:rPr>
        <w:t xml:space="preserve">Невинномысска </w:t>
      </w:r>
      <w:proofErr w:type="spellStart"/>
      <w:r w:rsidRPr="009210F1">
        <w:rPr>
          <w:rFonts w:ascii="Times New Roman CYR" w:hAnsi="Times New Roman CYR" w:cs="Times New Roman CYR"/>
          <w:szCs w:val="28"/>
          <w:lang w:eastAsia="ru-RU"/>
        </w:rPr>
        <w:t>Кисилева</w:t>
      </w:r>
      <w:proofErr w:type="spellEnd"/>
      <w:r w:rsidRPr="009210F1">
        <w:rPr>
          <w:rFonts w:ascii="Times New Roman CYR" w:hAnsi="Times New Roman CYR" w:cs="Times New Roman CYR"/>
          <w:szCs w:val="28"/>
          <w:lang w:eastAsia="ru-RU"/>
        </w:rPr>
        <w:t xml:space="preserve"> Н.В. Дата</w:t>
      </w:r>
      <w:r w:rsidRPr="009210F1">
        <w:rPr>
          <w:rFonts w:ascii="Times New Roman CYR" w:hAnsi="Times New Roman CYR" w:cs="Times New Roman CYR"/>
          <w:spacing w:val="-22"/>
          <w:szCs w:val="28"/>
          <w:lang w:eastAsia="ru-RU"/>
        </w:rPr>
        <w:t xml:space="preserve"> </w:t>
      </w:r>
      <w:r w:rsidRPr="009210F1">
        <w:rPr>
          <w:rFonts w:ascii="Times New Roman CYR" w:hAnsi="Times New Roman CYR" w:cs="Times New Roman CYR"/>
          <w:szCs w:val="28"/>
          <w:lang w:eastAsia="ru-RU"/>
        </w:rPr>
        <w:t>проведения: 27.09.2021</w:t>
      </w:r>
    </w:p>
    <w:p w:rsidR="00DD1032" w:rsidRPr="009210F1" w:rsidRDefault="00DD1032" w:rsidP="00DD1032">
      <w:pPr>
        <w:autoSpaceDE w:val="0"/>
        <w:autoSpaceDN w:val="0"/>
        <w:adjustRightInd w:val="0"/>
        <w:spacing w:before="74"/>
        <w:jc w:val="left"/>
        <w:rPr>
          <w:rFonts w:ascii="Times New Roman CYR" w:hAnsi="Times New Roman CYR" w:cs="Times New Roman CYR"/>
          <w:b/>
          <w:bCs/>
          <w:szCs w:val="28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spacing w:before="74"/>
        <w:jc w:val="left"/>
        <w:rPr>
          <w:rFonts w:ascii="Times New Roman CYR" w:hAnsi="Times New Roman CYR" w:cs="Times New Roman CYR"/>
          <w:b/>
          <w:bCs/>
          <w:szCs w:val="28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spacing w:before="74"/>
        <w:jc w:val="left"/>
        <w:rPr>
          <w:rFonts w:ascii="Times New Roman CYR" w:hAnsi="Times New Roman CYR" w:cs="Times New Roman CYR"/>
          <w:b/>
          <w:bCs/>
          <w:szCs w:val="28"/>
          <w:lang w:eastAsia="ru-RU"/>
        </w:rPr>
      </w:pPr>
      <w:r w:rsidRPr="009210F1">
        <w:rPr>
          <w:rFonts w:ascii="Times New Roman CYR" w:hAnsi="Times New Roman CYR" w:cs="Times New Roman CYR"/>
          <w:b/>
          <w:bCs/>
          <w:szCs w:val="28"/>
          <w:lang w:eastAsia="ru-RU"/>
        </w:rPr>
        <w:lastRenderedPageBreak/>
        <w:t>Занятие № 1.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1291"/>
        </w:tabs>
        <w:autoSpaceDE w:val="0"/>
        <w:autoSpaceDN w:val="0"/>
        <w:adjustRightInd w:val="0"/>
        <w:spacing w:before="2" w:after="200" w:line="276" w:lineRule="auto"/>
        <w:ind w:left="302" w:right="661" w:firstLine="707"/>
        <w:jc w:val="left"/>
        <w:rPr>
          <w:szCs w:val="28"/>
          <w:lang w:eastAsia="ru-RU"/>
        </w:rPr>
      </w:pPr>
      <w:r w:rsidRPr="009210F1">
        <w:rPr>
          <w:rFonts w:ascii="Times New Roman CYR" w:hAnsi="Times New Roman CYR" w:cs="Times New Roman CYR"/>
          <w:szCs w:val="28"/>
          <w:lang w:eastAsia="ru-RU"/>
        </w:rPr>
        <w:t xml:space="preserve">Консультация  </w:t>
      </w:r>
      <w:r w:rsidRPr="009210F1">
        <w:rPr>
          <w:szCs w:val="28"/>
          <w:lang w:eastAsia="ru-RU"/>
        </w:rPr>
        <w:t>«</w:t>
      </w:r>
      <w:r w:rsidRPr="009210F1">
        <w:rPr>
          <w:rFonts w:ascii="Times New Roman CYR" w:hAnsi="Times New Roman CYR" w:cs="Times New Roman CYR"/>
          <w:b/>
          <w:bCs/>
          <w:szCs w:val="28"/>
          <w:lang w:eastAsia="ru-RU"/>
        </w:rPr>
        <w:t>Зачем необходимо развивать мелкую моторику</w:t>
      </w:r>
      <w:r w:rsidRPr="009210F1">
        <w:rPr>
          <w:szCs w:val="28"/>
          <w:lang w:eastAsia="ru-RU"/>
        </w:rPr>
        <w:t>»</w:t>
      </w:r>
    </w:p>
    <w:p w:rsidR="00DD1032" w:rsidRPr="009210F1" w:rsidRDefault="00DD1032" w:rsidP="00DD1032">
      <w:pPr>
        <w:autoSpaceDE w:val="0"/>
        <w:autoSpaceDN w:val="0"/>
        <w:adjustRightInd w:val="0"/>
        <w:ind w:right="758"/>
        <w:jc w:val="left"/>
        <w:rPr>
          <w:rFonts w:ascii="Times New Roman CYR" w:hAnsi="Times New Roman CYR" w:cs="Times New Roman CYR"/>
          <w:szCs w:val="28"/>
          <w:lang w:eastAsia="ru-RU"/>
        </w:rPr>
      </w:pPr>
      <w:r w:rsidRPr="009210F1">
        <w:rPr>
          <w:rFonts w:ascii="Times New Roman CYR" w:hAnsi="Times New Roman CYR" w:cs="Times New Roman CYR"/>
          <w:szCs w:val="28"/>
          <w:lang w:eastAsia="ru-RU"/>
        </w:rPr>
        <w:t>Цель: выявление интересов и знаний родителей по вопросам развитию мелкой моторики  дошкольников.</w:t>
      </w:r>
    </w:p>
    <w:p w:rsidR="00DD1032" w:rsidRPr="009210F1" w:rsidRDefault="00DD1032" w:rsidP="00DD1032">
      <w:pPr>
        <w:autoSpaceDE w:val="0"/>
        <w:autoSpaceDN w:val="0"/>
        <w:adjustRightInd w:val="0"/>
        <w:spacing w:line="317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</w:p>
    <w:p w:rsidR="00DD1032" w:rsidRPr="009210F1" w:rsidRDefault="00DD1032" w:rsidP="00DD1032">
      <w:pPr>
        <w:autoSpaceDE w:val="0"/>
        <w:autoSpaceDN w:val="0"/>
        <w:adjustRightInd w:val="0"/>
        <w:spacing w:line="322" w:lineRule="atLeast"/>
        <w:jc w:val="left"/>
        <w:rPr>
          <w:b/>
          <w:bCs/>
          <w:i/>
          <w:iCs/>
          <w:szCs w:val="28"/>
          <w:lang w:eastAsia="ru-RU"/>
        </w:rPr>
      </w:pPr>
      <w:r w:rsidRPr="009210F1">
        <w:rPr>
          <w:b/>
          <w:bCs/>
          <w:i/>
          <w:iCs/>
          <w:szCs w:val="28"/>
          <w:lang w:eastAsia="ru-RU"/>
        </w:rPr>
        <w:t>Теоретическая часть:</w:t>
      </w:r>
    </w:p>
    <w:p w:rsidR="00DD1032" w:rsidRPr="009210F1" w:rsidRDefault="00DD1032" w:rsidP="00DD1032">
      <w:pPr>
        <w:autoSpaceDE w:val="0"/>
        <w:autoSpaceDN w:val="0"/>
        <w:adjustRightInd w:val="0"/>
        <w:ind w:right="367"/>
        <w:jc w:val="left"/>
        <w:rPr>
          <w:i/>
          <w:iCs/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 xml:space="preserve">Слайд 2. </w:t>
      </w:r>
      <w:r w:rsidRPr="009210F1">
        <w:rPr>
          <w:i/>
          <w:iCs/>
          <w:szCs w:val="28"/>
          <w:lang w:eastAsia="ru-RU"/>
        </w:rPr>
        <w:t>«</w:t>
      </w:r>
      <w:r w:rsidRPr="009210F1">
        <w:rPr>
          <w:color w:val="383838"/>
          <w:szCs w:val="28"/>
          <w:shd w:val="clear" w:color="auto" w:fill="FFFFFF"/>
        </w:rPr>
        <w:t>Проблема развития мелкой моторики ребенка - тонких движений кистей и пальцев рук в психологии и педагогике имеет большое значение и расценивается как один из показателей психического развития ребенка. И.М. Сеченов писал, что движения руки человека наследственно не предопределены, а возникают в процессе воспитания и обучения как результат образования ассоциативных связей между зрительными ощущениями, осязательными и мышечными в процессе активного взаимодействия с окружающей средой.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Все способы развития мелкой моторики оказывают благотворное воздействие на организм.</w:t>
      </w:r>
    </w:p>
    <w:p w:rsidR="00DD1032" w:rsidRPr="009210F1" w:rsidRDefault="00DD1032" w:rsidP="00DD1032">
      <w:pPr>
        <w:autoSpaceDE w:val="0"/>
        <w:autoSpaceDN w:val="0"/>
        <w:adjustRightInd w:val="0"/>
        <w:spacing w:before="1" w:line="322" w:lineRule="atLeast"/>
        <w:jc w:val="left"/>
        <w:rPr>
          <w:color w:val="383838"/>
          <w:szCs w:val="28"/>
          <w:shd w:val="clear" w:color="auto" w:fill="FFFFFF"/>
        </w:rPr>
      </w:pPr>
      <w:r w:rsidRPr="009210F1">
        <w:rPr>
          <w:b/>
          <w:bCs/>
          <w:szCs w:val="28"/>
          <w:lang w:eastAsia="ru-RU"/>
        </w:rPr>
        <w:t xml:space="preserve">Слайд 3. </w:t>
      </w:r>
      <w:r w:rsidRPr="009210F1">
        <w:rPr>
          <w:color w:val="383838"/>
          <w:szCs w:val="28"/>
          <w:shd w:val="clear" w:color="auto" w:fill="FFFFFF"/>
        </w:rPr>
        <w:t>Что же понимают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под термином «мелкая моторика»?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Мелкая моторика – совокупность скоординированных действий нервной системы, часто в сочетании со зрительной системой в выполнении мелких и точных движений кистями и пальцами рук и ног</w:t>
      </w:r>
      <w:proofErr w:type="gramStart"/>
      <w:r w:rsidRPr="009210F1">
        <w:rPr>
          <w:color w:val="383838"/>
          <w:szCs w:val="28"/>
          <w:shd w:val="clear" w:color="auto" w:fill="FFFFFF"/>
        </w:rPr>
        <w:t>.</w:t>
      </w:r>
      <w:proofErr w:type="gramEnd"/>
    </w:p>
    <w:p w:rsidR="00DD1032" w:rsidRPr="009210F1" w:rsidRDefault="00DD1032" w:rsidP="00DD1032">
      <w:pPr>
        <w:autoSpaceDE w:val="0"/>
        <w:autoSpaceDN w:val="0"/>
        <w:adjustRightInd w:val="0"/>
        <w:spacing w:before="1" w:line="322" w:lineRule="atLeast"/>
        <w:jc w:val="left"/>
        <w:rPr>
          <w:b/>
          <w:bCs/>
          <w:szCs w:val="28"/>
          <w:lang w:eastAsia="ru-RU"/>
        </w:rPr>
      </w:pPr>
      <w:r w:rsidRPr="009210F1">
        <w:rPr>
          <w:szCs w:val="28"/>
          <w:lang w:eastAsia="ru-RU"/>
        </w:rPr>
        <w:t xml:space="preserve">. </w:t>
      </w:r>
      <w:r w:rsidRPr="009210F1">
        <w:rPr>
          <w:b/>
          <w:bCs/>
          <w:szCs w:val="28"/>
          <w:lang w:eastAsia="ru-RU"/>
        </w:rPr>
        <w:t>Слайд 4</w:t>
      </w:r>
    </w:p>
    <w:p w:rsidR="00DD1032" w:rsidRPr="009210F1" w:rsidRDefault="00DD1032" w:rsidP="00DD1032">
      <w:pPr>
        <w:autoSpaceDE w:val="0"/>
        <w:autoSpaceDN w:val="0"/>
        <w:adjustRightInd w:val="0"/>
        <w:spacing w:before="1" w:line="322" w:lineRule="atLeast"/>
        <w:jc w:val="left"/>
        <w:rPr>
          <w:szCs w:val="28"/>
          <w:lang w:eastAsia="ru-RU"/>
        </w:rPr>
      </w:pPr>
      <w:r w:rsidRPr="009210F1">
        <w:rPr>
          <w:color w:val="383838"/>
          <w:szCs w:val="28"/>
          <w:shd w:val="clear" w:color="auto" w:fill="FFFFFF"/>
        </w:rPr>
        <w:t xml:space="preserve">У большинства современных детей отмечается общее моторное отставание, в особенности у детей городских. 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Поэтому в детском саду, и конечно же дома, необходимо создавать все условия, способствующие развитию мелкой </w:t>
      </w:r>
      <w:proofErr w:type="spellStart"/>
      <w:r w:rsidRPr="009210F1">
        <w:rPr>
          <w:color w:val="383838"/>
          <w:szCs w:val="28"/>
          <w:shd w:val="clear" w:color="auto" w:fill="FFFFFF"/>
        </w:rPr>
        <w:t>моторики</w:t>
      </w:r>
      <w:proofErr w:type="gramStart"/>
      <w:r w:rsidRPr="009210F1">
        <w:rPr>
          <w:color w:val="383838"/>
          <w:szCs w:val="28"/>
          <w:shd w:val="clear" w:color="auto" w:fill="FFFFFF"/>
        </w:rPr>
        <w:t>.</w:t>
      </w:r>
      <w:r w:rsidRPr="009210F1">
        <w:rPr>
          <w:b/>
          <w:bCs/>
          <w:szCs w:val="28"/>
          <w:lang w:eastAsia="ru-RU"/>
        </w:rPr>
        <w:t>С</w:t>
      </w:r>
      <w:proofErr w:type="gramEnd"/>
      <w:r w:rsidRPr="009210F1">
        <w:rPr>
          <w:b/>
          <w:bCs/>
          <w:szCs w:val="28"/>
          <w:lang w:eastAsia="ru-RU"/>
        </w:rPr>
        <w:t>лайд</w:t>
      </w:r>
      <w:proofErr w:type="spellEnd"/>
      <w:r w:rsidRPr="009210F1">
        <w:rPr>
          <w:b/>
          <w:bCs/>
          <w:szCs w:val="28"/>
          <w:lang w:eastAsia="ru-RU"/>
        </w:rPr>
        <w:t xml:space="preserve"> 5. </w:t>
      </w:r>
      <w:r w:rsidRPr="009210F1">
        <w:rPr>
          <w:szCs w:val="28"/>
          <w:lang w:eastAsia="ru-RU"/>
        </w:rPr>
        <w:t>Сенсорное развитие происходит в различных видах детской деятельности.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200" w:line="317" w:lineRule="atLeast"/>
        <w:ind w:left="465" w:hanging="164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игровая</w:t>
      </w:r>
      <w:r w:rsidRPr="009210F1">
        <w:rPr>
          <w:spacing w:val="-4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деятельность;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200" w:line="322" w:lineRule="atLeast"/>
        <w:ind w:left="465" w:hanging="164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художественн</w:t>
      </w:r>
      <w:proofErr w:type="gramStart"/>
      <w:r w:rsidRPr="009210F1">
        <w:rPr>
          <w:szCs w:val="28"/>
          <w:lang w:eastAsia="ru-RU"/>
        </w:rPr>
        <w:t>о-</w:t>
      </w:r>
      <w:proofErr w:type="gramEnd"/>
      <w:r w:rsidRPr="009210F1">
        <w:rPr>
          <w:szCs w:val="28"/>
          <w:lang w:eastAsia="ru-RU"/>
        </w:rPr>
        <w:t xml:space="preserve"> эстетическая</w:t>
      </w:r>
      <w:r w:rsidRPr="009210F1">
        <w:rPr>
          <w:spacing w:val="-4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деятельность;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200" w:line="322" w:lineRule="atLeast"/>
        <w:ind w:left="465" w:hanging="164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физическое</w:t>
      </w:r>
      <w:r w:rsidRPr="009210F1">
        <w:rPr>
          <w:spacing w:val="-3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развитие;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200" w:line="322" w:lineRule="atLeast"/>
        <w:ind w:left="465" w:hanging="164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музыкальное</w:t>
      </w:r>
      <w:r w:rsidRPr="009210F1">
        <w:rPr>
          <w:spacing w:val="-4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развитие</w:t>
      </w:r>
      <w:proofErr w:type="gramStart"/>
      <w:r w:rsidRPr="009210F1">
        <w:rPr>
          <w:szCs w:val="28"/>
          <w:lang w:eastAsia="ru-RU"/>
        </w:rPr>
        <w:t>4</w:t>
      </w:r>
      <w:proofErr w:type="gramEnd"/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200" w:line="322" w:lineRule="atLeast"/>
        <w:ind w:left="465" w:hanging="164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трудовая</w:t>
      </w:r>
      <w:r w:rsidRPr="009210F1">
        <w:rPr>
          <w:spacing w:val="-8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деятельность;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200" w:line="276" w:lineRule="auto"/>
        <w:ind w:left="465" w:hanging="164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lastRenderedPageBreak/>
        <w:t>ознакомление с художественной</w:t>
      </w:r>
      <w:r w:rsidRPr="009210F1">
        <w:rPr>
          <w:spacing w:val="-2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литературой.</w:t>
      </w:r>
    </w:p>
    <w:p w:rsidR="00DD1032" w:rsidRPr="009210F1" w:rsidRDefault="00DD1032" w:rsidP="00DD1032">
      <w:pPr>
        <w:autoSpaceDE w:val="0"/>
        <w:autoSpaceDN w:val="0"/>
        <w:adjustRightInd w:val="0"/>
        <w:spacing w:before="2"/>
        <w:jc w:val="left"/>
        <w:rPr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>Слайд 5</w:t>
      </w:r>
      <w:r w:rsidRPr="009210F1">
        <w:rPr>
          <w:szCs w:val="28"/>
          <w:lang w:eastAsia="ru-RU"/>
        </w:rPr>
        <w:t>.</w:t>
      </w:r>
    </w:p>
    <w:p w:rsidR="00DD1032" w:rsidRPr="009210F1" w:rsidRDefault="00DD1032" w:rsidP="00DD1032">
      <w:pPr>
        <w:autoSpaceDE w:val="0"/>
        <w:autoSpaceDN w:val="0"/>
        <w:adjustRightInd w:val="0"/>
        <w:ind w:right="706"/>
        <w:jc w:val="left"/>
        <w:rPr>
          <w:color w:val="383838"/>
          <w:szCs w:val="28"/>
          <w:shd w:val="clear" w:color="auto" w:fill="FFFFFF"/>
        </w:rPr>
      </w:pPr>
      <w:r w:rsidRPr="009210F1">
        <w:rPr>
          <w:color w:val="383838"/>
          <w:szCs w:val="28"/>
          <w:shd w:val="clear" w:color="auto" w:fill="FFFFFF"/>
        </w:rPr>
        <w:t>Зачем нужно развивать мелкую моторику?</w:t>
      </w:r>
      <w:r w:rsidRPr="009210F1">
        <w:rPr>
          <w:color w:val="383838"/>
          <w:szCs w:val="28"/>
        </w:rPr>
        <w:br/>
      </w:r>
      <w:proofErr w:type="gramStart"/>
      <w:r w:rsidRPr="009210F1">
        <w:rPr>
          <w:color w:val="383838"/>
          <w:szCs w:val="28"/>
          <w:shd w:val="clear" w:color="auto" w:fill="FFFFFF"/>
        </w:rPr>
        <w:t>Польза очевидна: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точные движения пальцев, кистей, координация деятельности костной, мышечной и нервной систем активизирует зоны мозга, ответственные за двигательную проекцию;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близость этих отделов к речевой зоне улучшает формирование, развитие речи у деток раннего возраста;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чем больше нагрузка на пальчики, чем чаще ребёнок совершает мелкие, точные движения, тем раньше кроха научится говорить;</w:t>
      </w:r>
      <w:proofErr w:type="gramEnd"/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мелкая моторика связана с двигательной, зрительной памятью, координацией. Регулярные упражнения улучшают мышление, повышают внимание, развивают наблюдательность;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точные движения пригодятся деткам любого возраста в учёбе, повседневной жизни.</w:t>
      </w:r>
    </w:p>
    <w:p w:rsidR="00DD1032" w:rsidRPr="009210F1" w:rsidRDefault="00DD1032" w:rsidP="00DD1032">
      <w:pPr>
        <w:autoSpaceDE w:val="0"/>
        <w:autoSpaceDN w:val="0"/>
        <w:adjustRightInd w:val="0"/>
        <w:ind w:right="706"/>
        <w:jc w:val="left"/>
        <w:rPr>
          <w:b/>
          <w:bCs/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>Слайд 6</w:t>
      </w:r>
    </w:p>
    <w:p w:rsidR="00DD1032" w:rsidRPr="009210F1" w:rsidRDefault="00DD1032" w:rsidP="00DD1032">
      <w:pPr>
        <w:autoSpaceDE w:val="0"/>
        <w:autoSpaceDN w:val="0"/>
        <w:adjustRightInd w:val="0"/>
        <w:ind w:right="706"/>
        <w:jc w:val="left"/>
        <w:rPr>
          <w:color w:val="383838"/>
          <w:szCs w:val="28"/>
          <w:shd w:val="clear" w:color="auto" w:fill="FFFFFF"/>
        </w:rPr>
      </w:pPr>
      <w:r w:rsidRPr="009210F1">
        <w:rPr>
          <w:color w:val="383838"/>
          <w:szCs w:val="28"/>
          <w:shd w:val="clear" w:color="auto" w:fill="FFFFFF"/>
        </w:rPr>
        <w:t>Предлагаю вашему вниманию игры на развитие мелкой моторики, которыми можно заниматься дома</w:t>
      </w:r>
    </w:p>
    <w:p w:rsidR="00DD1032" w:rsidRPr="009210F1" w:rsidRDefault="00DD1032" w:rsidP="00DD1032">
      <w:pPr>
        <w:autoSpaceDE w:val="0"/>
        <w:autoSpaceDN w:val="0"/>
        <w:adjustRightInd w:val="0"/>
        <w:ind w:right="706"/>
        <w:jc w:val="left"/>
        <w:rPr>
          <w:b/>
          <w:bCs/>
          <w:szCs w:val="28"/>
          <w:lang w:eastAsia="ru-RU"/>
        </w:rPr>
      </w:pPr>
      <w:r w:rsidRPr="009210F1">
        <w:rPr>
          <w:color w:val="383838"/>
          <w:szCs w:val="28"/>
          <w:shd w:val="clear" w:color="auto" w:fill="FFFFFF"/>
        </w:rPr>
        <w:t>.</w:t>
      </w:r>
      <w:r w:rsidRPr="009210F1">
        <w:rPr>
          <w:b/>
          <w:bCs/>
          <w:szCs w:val="28"/>
          <w:lang w:eastAsia="ru-RU"/>
        </w:rPr>
        <w:t>Слайд 7</w:t>
      </w:r>
    </w:p>
    <w:p w:rsidR="00DD1032" w:rsidRPr="009210F1" w:rsidRDefault="00DD1032" w:rsidP="00DD1032">
      <w:pPr>
        <w:autoSpaceDE w:val="0"/>
        <w:autoSpaceDN w:val="0"/>
        <w:adjustRightInd w:val="0"/>
        <w:ind w:right="296"/>
        <w:jc w:val="left"/>
        <w:rPr>
          <w:color w:val="383838"/>
          <w:szCs w:val="28"/>
          <w:shd w:val="clear" w:color="auto" w:fill="FFFFFF"/>
        </w:rPr>
      </w:pPr>
      <w:r w:rsidRPr="009210F1">
        <w:rPr>
          <w:color w:val="383838"/>
          <w:szCs w:val="28"/>
          <w:shd w:val="clear" w:color="auto" w:fill="FFFFFF"/>
        </w:rPr>
        <w:t>Пальчиковые игры.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 xml:space="preserve">Большая роль в развитии мелкой моторики в раннем и младшем дошкольном возрасте отводится пальчиковым играм. В России известны многие старинные забавы с пальчиками: </w:t>
      </w:r>
      <w:proofErr w:type="spellStart"/>
      <w:r w:rsidRPr="009210F1">
        <w:rPr>
          <w:color w:val="383838"/>
          <w:szCs w:val="28"/>
          <w:shd w:val="clear" w:color="auto" w:fill="FFFFFF"/>
        </w:rPr>
        <w:t>пестушки</w:t>
      </w:r>
      <w:proofErr w:type="spellEnd"/>
      <w:r w:rsidRPr="009210F1">
        <w:rPr>
          <w:color w:val="383838"/>
          <w:szCs w:val="28"/>
          <w:shd w:val="clear" w:color="auto" w:fill="FFFFFF"/>
        </w:rPr>
        <w:t xml:space="preserve">, прибаутки, </w:t>
      </w:r>
      <w:proofErr w:type="spellStart"/>
      <w:r w:rsidRPr="009210F1">
        <w:rPr>
          <w:color w:val="383838"/>
          <w:szCs w:val="28"/>
          <w:shd w:val="clear" w:color="auto" w:fill="FFFFFF"/>
        </w:rPr>
        <w:t>потешки</w:t>
      </w:r>
      <w:proofErr w:type="spellEnd"/>
      <w:r w:rsidRPr="009210F1">
        <w:rPr>
          <w:color w:val="383838"/>
          <w:szCs w:val="28"/>
          <w:shd w:val="clear" w:color="auto" w:fill="FFFFFF"/>
        </w:rPr>
        <w:t xml:space="preserve">. Игры с пальчиками </w:t>
      </w:r>
      <w:proofErr w:type="spellStart"/>
      <w:r w:rsidRPr="009210F1">
        <w:rPr>
          <w:color w:val="383838"/>
          <w:szCs w:val="28"/>
          <w:shd w:val="clear" w:color="auto" w:fill="FFFFFF"/>
        </w:rPr>
        <w:t>оченьувлекательны</w:t>
      </w:r>
      <w:proofErr w:type="spellEnd"/>
      <w:r w:rsidRPr="009210F1">
        <w:rPr>
          <w:color w:val="383838"/>
          <w:szCs w:val="28"/>
          <w:shd w:val="clear" w:color="auto" w:fill="FFFFFF"/>
        </w:rPr>
        <w:t>. Они просты, эмоциональны и не требуют никаких приспособлений и специальной подготовки. В них можно играть где угодно – на прогулке, на отдыхе, в очереди к врачу, в дальней поездке. Это интересная игровая форма, благодаря которой, ритмическая организация поэтического текста и соотнесенных с ним движений, вовлекают ребенка в выполнение действие по показу взрослого.</w:t>
      </w:r>
    </w:p>
    <w:p w:rsidR="00DD1032" w:rsidRPr="009210F1" w:rsidRDefault="00DD1032" w:rsidP="00DD1032">
      <w:pPr>
        <w:autoSpaceDE w:val="0"/>
        <w:autoSpaceDN w:val="0"/>
        <w:adjustRightInd w:val="0"/>
        <w:ind w:right="296"/>
        <w:jc w:val="left"/>
        <w:rPr>
          <w:b/>
          <w:bCs/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>Слайд 8</w:t>
      </w:r>
    </w:p>
    <w:p w:rsidR="00DD1032" w:rsidRPr="009210F1" w:rsidRDefault="00DD1032" w:rsidP="00DD1032">
      <w:pPr>
        <w:autoSpaceDE w:val="0"/>
        <w:autoSpaceDN w:val="0"/>
        <w:adjustRightInd w:val="0"/>
        <w:ind w:right="296"/>
        <w:jc w:val="left"/>
        <w:rPr>
          <w:b/>
          <w:bCs/>
          <w:szCs w:val="28"/>
          <w:lang w:eastAsia="ru-RU"/>
        </w:rPr>
      </w:pPr>
      <w:r w:rsidRPr="009210F1">
        <w:rPr>
          <w:color w:val="383838"/>
          <w:szCs w:val="28"/>
          <w:shd w:val="clear" w:color="auto" w:fill="FFFFFF"/>
        </w:rPr>
        <w:t>Пальчиковая гимнастика решает множество задач в развитии ребенка: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- помогает развивать речь;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- развивает эмоциональную выразительность;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- повышает работоспособность головного мозга;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- развивает внимание, память, воображение;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- способствует развитию пространственного мышления;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- снимает тревожность.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Пальчиковые игры очень эмоциональны, увлекательны. Дети с удовольствием принимают участие в таких играх.</w:t>
      </w:r>
    </w:p>
    <w:p w:rsidR="00DD1032" w:rsidRPr="009210F1" w:rsidRDefault="00DD1032" w:rsidP="00DD1032">
      <w:pPr>
        <w:tabs>
          <w:tab w:val="left" w:pos="6863"/>
        </w:tabs>
        <w:autoSpaceDE w:val="0"/>
        <w:autoSpaceDN w:val="0"/>
        <w:adjustRightInd w:val="0"/>
        <w:spacing w:line="321" w:lineRule="atLeast"/>
        <w:jc w:val="left"/>
        <w:rPr>
          <w:b/>
          <w:bCs/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>Слайд10</w:t>
      </w:r>
    </w:p>
    <w:p w:rsidR="00DD1032" w:rsidRPr="009210F1" w:rsidRDefault="00DD1032" w:rsidP="00DD1032">
      <w:pPr>
        <w:tabs>
          <w:tab w:val="left" w:pos="6863"/>
        </w:tabs>
        <w:autoSpaceDE w:val="0"/>
        <w:autoSpaceDN w:val="0"/>
        <w:adjustRightInd w:val="0"/>
        <w:spacing w:line="321" w:lineRule="atLeast"/>
        <w:jc w:val="left"/>
        <w:rPr>
          <w:szCs w:val="28"/>
          <w:lang w:eastAsia="ru-RU"/>
        </w:rPr>
      </w:pPr>
      <w:r w:rsidRPr="009210F1">
        <w:rPr>
          <w:color w:val="383838"/>
          <w:szCs w:val="28"/>
          <w:shd w:val="clear" w:color="auto" w:fill="FFFFFF"/>
        </w:rPr>
        <w:t>Игры с пуговицами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 xml:space="preserve">Развитию пальцев рук способствуют не только пальчиковая гимнастика, но и разнообразные действия с предметами. </w:t>
      </w:r>
      <w:proofErr w:type="gramStart"/>
      <w:r w:rsidRPr="009210F1">
        <w:rPr>
          <w:color w:val="383838"/>
          <w:szCs w:val="28"/>
          <w:shd w:val="clear" w:color="auto" w:fill="FFFFFF"/>
        </w:rPr>
        <w:t>Например</w:t>
      </w:r>
      <w:proofErr w:type="gramEnd"/>
      <w:r w:rsidRPr="009210F1">
        <w:rPr>
          <w:color w:val="383838"/>
          <w:szCs w:val="28"/>
          <w:shd w:val="clear" w:color="auto" w:fill="FFFFFF"/>
        </w:rPr>
        <w:t xml:space="preserve"> различные игры с </w:t>
      </w:r>
      <w:r w:rsidRPr="009210F1">
        <w:rPr>
          <w:color w:val="383838"/>
          <w:szCs w:val="28"/>
          <w:shd w:val="clear" w:color="auto" w:fill="FFFFFF"/>
        </w:rPr>
        <w:lastRenderedPageBreak/>
        <w:t xml:space="preserve">пуговицами, которые развивают внимание, восприятие. Подберите пуговицы разного размера и цвета. Попробуйте выложить рисунок, а затем попросить ребенка сделать такой же. После того, как ребенок научится выполнять задание, предложите ему придумать свои варианты рисунков. </w:t>
      </w:r>
      <w:proofErr w:type="gramStart"/>
      <w:r w:rsidRPr="009210F1">
        <w:rPr>
          <w:color w:val="383838"/>
          <w:szCs w:val="28"/>
          <w:shd w:val="clear" w:color="auto" w:fill="FFFFFF"/>
        </w:rPr>
        <w:t>Из пуговичной мозаики можно выложить цветок, неваляшку, снеговика, бабочку, домик, машину и т.д.</w:t>
      </w:r>
      <w:r w:rsidRPr="009210F1">
        <w:rPr>
          <w:szCs w:val="28"/>
          <w:lang w:eastAsia="ru-RU"/>
        </w:rPr>
        <w:t>)</w:t>
      </w:r>
      <w:proofErr w:type="gramEnd"/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>Слайд 11</w:t>
      </w: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szCs w:val="28"/>
          <w:lang w:eastAsia="ru-RU"/>
        </w:rPr>
      </w:pPr>
      <w:r w:rsidRPr="009210F1">
        <w:rPr>
          <w:color w:val="383838"/>
          <w:szCs w:val="28"/>
          <w:shd w:val="clear" w:color="auto" w:fill="FFFFFF"/>
        </w:rPr>
        <w:t>Рисование по манной крупе, муке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Рисование по гречневой крупе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Податливость крупы, муки, песка провоцирует желание создать из него миниатюру реального мира. Для детей это не только отличное развлечение, но и способ узнать о мире и его свойствах больше. Созданная ребенком картина из этих сыпучих материалов является творческим продуктом. Основной акцент делается на творческом самовыражении ребенка, благодаря которому на бессознательно-символическом уровне происходит выход внутреннего напряжения и поиск путей развития, развивается чувственное восприятие, фантазия и воображение.</w:t>
      </w: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 xml:space="preserve">. </w:t>
      </w:r>
      <w:r w:rsidRPr="009210F1">
        <w:rPr>
          <w:szCs w:val="28"/>
          <w:lang w:eastAsia="ru-RU"/>
        </w:rPr>
        <w:t>Два температурных определения (тепло, холодно)</w:t>
      </w:r>
    </w:p>
    <w:p w:rsidR="00DD1032" w:rsidRPr="009210F1" w:rsidRDefault="00DD1032" w:rsidP="00DD1032">
      <w:pPr>
        <w:autoSpaceDE w:val="0"/>
        <w:autoSpaceDN w:val="0"/>
        <w:adjustRightInd w:val="0"/>
        <w:spacing w:line="322" w:lineRule="atLeast"/>
        <w:jc w:val="left"/>
        <w:rPr>
          <w:b/>
          <w:bCs/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>Слайд 12</w:t>
      </w:r>
    </w:p>
    <w:p w:rsidR="00DD1032" w:rsidRPr="009210F1" w:rsidRDefault="00DD1032" w:rsidP="00DD1032">
      <w:pPr>
        <w:autoSpaceDE w:val="0"/>
        <w:autoSpaceDN w:val="0"/>
        <w:adjustRightInd w:val="0"/>
        <w:spacing w:line="322" w:lineRule="atLeast"/>
        <w:jc w:val="left"/>
        <w:rPr>
          <w:b/>
          <w:bCs/>
          <w:szCs w:val="28"/>
          <w:lang w:eastAsia="ru-RU"/>
        </w:rPr>
      </w:pPr>
      <w:r w:rsidRPr="009210F1">
        <w:rPr>
          <w:color w:val="383838"/>
          <w:szCs w:val="28"/>
          <w:shd w:val="clear" w:color="auto" w:fill="FFFFFF"/>
        </w:rPr>
        <w:t>Игры с пластилином.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Наибольший интерес вызывает работа ребенка с пластилином. Детям очень нравиться повторять за взрослыми движения, работая с этим новым для них пластичным материалом. Это способствует развитию согласованных движений рук ребенка, а в конечном итоге влияет на развитие речи и мышления малыша.</w:t>
      </w:r>
      <w:r w:rsidRPr="009210F1">
        <w:rPr>
          <w:color w:val="383838"/>
          <w:szCs w:val="28"/>
        </w:rPr>
        <w:br/>
      </w:r>
    </w:p>
    <w:p w:rsidR="00DD1032" w:rsidRPr="009210F1" w:rsidRDefault="00DD1032" w:rsidP="00DD1032">
      <w:pPr>
        <w:autoSpaceDE w:val="0"/>
        <w:autoSpaceDN w:val="0"/>
        <w:adjustRightInd w:val="0"/>
        <w:spacing w:line="322" w:lineRule="atLeast"/>
        <w:jc w:val="left"/>
        <w:rPr>
          <w:b/>
          <w:bCs/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>Слайд 13</w:t>
      </w:r>
    </w:p>
    <w:p w:rsidR="00DD1032" w:rsidRPr="009210F1" w:rsidRDefault="00DD1032" w:rsidP="00DD1032">
      <w:pPr>
        <w:autoSpaceDE w:val="0"/>
        <w:autoSpaceDN w:val="0"/>
        <w:adjustRightInd w:val="0"/>
        <w:spacing w:line="322" w:lineRule="atLeast"/>
        <w:jc w:val="left"/>
        <w:rPr>
          <w:szCs w:val="28"/>
          <w:lang w:eastAsia="ru-RU"/>
        </w:rPr>
      </w:pPr>
      <w:r w:rsidRPr="009210F1">
        <w:rPr>
          <w:color w:val="383838"/>
          <w:szCs w:val="28"/>
          <w:shd w:val="clear" w:color="auto" w:fill="FFFFFF"/>
        </w:rPr>
        <w:t>Игры с прищепками.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 xml:space="preserve">Игры с прищепками для детей относятся к модульной гимнастике, которая подразумевает занятия с предметами, которые сами по себе не разбираются, но из них можно делать другие вещи. С помощью такой гимнастики укрепляется и развивается кисть и два пальца руки, которые в последующем будут активно задействованы в </w:t>
      </w:r>
      <w:proofErr w:type="spellStart"/>
      <w:r w:rsidRPr="009210F1">
        <w:rPr>
          <w:color w:val="383838"/>
          <w:szCs w:val="28"/>
          <w:shd w:val="clear" w:color="auto" w:fill="FFFFFF"/>
        </w:rPr>
        <w:t>письме</w:t>
      </w:r>
      <w:proofErr w:type="gramStart"/>
      <w:r w:rsidRPr="009210F1">
        <w:rPr>
          <w:color w:val="383838"/>
          <w:szCs w:val="28"/>
          <w:shd w:val="clear" w:color="auto" w:fill="FFFFFF"/>
        </w:rPr>
        <w:t>.</w:t>
      </w:r>
      <w:r w:rsidRPr="009210F1">
        <w:rPr>
          <w:b/>
          <w:bCs/>
          <w:szCs w:val="28"/>
          <w:lang w:eastAsia="ru-RU"/>
        </w:rPr>
        <w:t>С</w:t>
      </w:r>
      <w:proofErr w:type="gramEnd"/>
      <w:r w:rsidRPr="009210F1">
        <w:rPr>
          <w:b/>
          <w:bCs/>
          <w:szCs w:val="28"/>
          <w:lang w:eastAsia="ru-RU"/>
        </w:rPr>
        <w:t>лайд</w:t>
      </w:r>
      <w:proofErr w:type="spellEnd"/>
      <w:r w:rsidRPr="009210F1">
        <w:rPr>
          <w:b/>
          <w:bCs/>
          <w:szCs w:val="28"/>
          <w:lang w:eastAsia="ru-RU"/>
        </w:rPr>
        <w:t xml:space="preserve"> 15. </w:t>
      </w:r>
      <w:r w:rsidRPr="009210F1">
        <w:rPr>
          <w:szCs w:val="28"/>
          <w:lang w:eastAsia="ru-RU"/>
        </w:rPr>
        <w:t>Слуховое восприятие (музыкальны инструменты)</w:t>
      </w:r>
    </w:p>
    <w:p w:rsidR="00DD1032" w:rsidRPr="009210F1" w:rsidRDefault="00DD1032" w:rsidP="00DD1032">
      <w:pPr>
        <w:autoSpaceDE w:val="0"/>
        <w:autoSpaceDN w:val="0"/>
        <w:adjustRightInd w:val="0"/>
        <w:spacing w:line="321" w:lineRule="atLeast"/>
        <w:jc w:val="left"/>
        <w:rPr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 xml:space="preserve">Слайд 25. </w:t>
      </w:r>
      <w:r w:rsidRPr="009210F1">
        <w:rPr>
          <w:szCs w:val="28"/>
          <w:lang w:eastAsia="ru-RU"/>
        </w:rPr>
        <w:t>Список литературы.</w:t>
      </w: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b/>
          <w:bCs/>
          <w:i/>
          <w:iCs/>
          <w:szCs w:val="28"/>
          <w:lang w:eastAsia="ru-RU"/>
        </w:rPr>
      </w:pPr>
      <w:r w:rsidRPr="009210F1">
        <w:rPr>
          <w:b/>
          <w:bCs/>
          <w:i/>
          <w:iCs/>
          <w:szCs w:val="28"/>
          <w:lang w:eastAsia="ru-RU"/>
        </w:rPr>
        <w:t>Практическая часть.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583"/>
        </w:tabs>
        <w:autoSpaceDE w:val="0"/>
        <w:autoSpaceDN w:val="0"/>
        <w:adjustRightInd w:val="0"/>
        <w:spacing w:before="2" w:after="200" w:line="276" w:lineRule="auto"/>
        <w:ind w:left="582" w:hanging="281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Мастер- класс «Я играю целый день, мне играть совсем не</w:t>
      </w:r>
      <w:r w:rsidRPr="009210F1">
        <w:rPr>
          <w:spacing w:val="-16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лень»</w:t>
      </w:r>
    </w:p>
    <w:p w:rsidR="00DD1032" w:rsidRPr="009210F1" w:rsidRDefault="00DD1032" w:rsidP="00DD1032">
      <w:pPr>
        <w:autoSpaceDE w:val="0"/>
        <w:autoSpaceDN w:val="0"/>
        <w:adjustRightInd w:val="0"/>
        <w:spacing w:line="322" w:lineRule="atLeast"/>
        <w:jc w:val="left"/>
        <w:rPr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>Цель</w:t>
      </w:r>
      <w:r w:rsidRPr="009210F1">
        <w:rPr>
          <w:b/>
          <w:bCs/>
          <w:i/>
          <w:iCs/>
          <w:szCs w:val="28"/>
          <w:lang w:eastAsia="ru-RU"/>
        </w:rPr>
        <w:t xml:space="preserve">: </w:t>
      </w:r>
      <w:r w:rsidRPr="009210F1">
        <w:rPr>
          <w:szCs w:val="28"/>
          <w:lang w:eastAsia="ru-RU"/>
        </w:rPr>
        <w:t xml:space="preserve">повысить знания родителей по руководству </w:t>
      </w:r>
      <w:proofErr w:type="gramStart"/>
      <w:r w:rsidRPr="009210F1">
        <w:rPr>
          <w:szCs w:val="28"/>
          <w:lang w:eastAsia="ru-RU"/>
        </w:rPr>
        <w:t>игровой</w:t>
      </w:r>
      <w:proofErr w:type="gramEnd"/>
    </w:p>
    <w:p w:rsidR="00DD1032" w:rsidRPr="009210F1" w:rsidRDefault="00DD1032" w:rsidP="00DD1032">
      <w:pPr>
        <w:autoSpaceDE w:val="0"/>
        <w:autoSpaceDN w:val="0"/>
        <w:adjustRightInd w:val="0"/>
        <w:spacing w:line="322" w:lineRule="atLeast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деятельностью; вовлечь их в процесс совместной игровой деятельности.</w:t>
      </w:r>
    </w:p>
    <w:p w:rsidR="00DD1032" w:rsidRPr="009210F1" w:rsidRDefault="00DD1032" w:rsidP="00DD1032">
      <w:pPr>
        <w:autoSpaceDE w:val="0"/>
        <w:autoSpaceDN w:val="0"/>
        <w:adjustRightInd w:val="0"/>
        <w:spacing w:line="322" w:lineRule="atLeast"/>
        <w:jc w:val="left"/>
        <w:rPr>
          <w:b/>
          <w:bCs/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>Задачи</w:t>
      </w:r>
      <w:proofErr w:type="gramStart"/>
      <w:r w:rsidRPr="009210F1">
        <w:rPr>
          <w:b/>
          <w:bCs/>
          <w:szCs w:val="28"/>
          <w:lang w:eastAsia="ru-RU"/>
        </w:rPr>
        <w:t xml:space="preserve"> :</w:t>
      </w:r>
      <w:proofErr w:type="gramEnd"/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200" w:line="322" w:lineRule="atLeast"/>
        <w:ind w:left="465" w:hanging="164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познакомить родителей с понятием «сенсорные</w:t>
      </w:r>
      <w:r w:rsidRPr="009210F1">
        <w:rPr>
          <w:spacing w:val="-1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эталоны»;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200" w:line="276" w:lineRule="auto"/>
        <w:ind w:left="302" w:right="386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lastRenderedPageBreak/>
        <w:t>познакомить с играми и упражнениями, направленными на</w:t>
      </w:r>
      <w:r w:rsidRPr="009210F1">
        <w:rPr>
          <w:spacing w:val="-30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формирование сенсорных эталонов и развитие мелкой моторики руки, которые можно организовать в домашних</w:t>
      </w:r>
      <w:r w:rsidRPr="009210F1">
        <w:rPr>
          <w:spacing w:val="-3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условиях;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1" w:after="200" w:line="276" w:lineRule="auto"/>
        <w:ind w:left="302" w:right="410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создание условий для укрепления сотрудничества между детским садом и семьей и развития творческих способностей детей и</w:t>
      </w:r>
      <w:r w:rsidRPr="009210F1">
        <w:rPr>
          <w:spacing w:val="-9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родителей.</w:t>
      </w:r>
    </w:p>
    <w:p w:rsidR="00DD1032" w:rsidRPr="009210F1" w:rsidRDefault="00DD1032" w:rsidP="00DD1032">
      <w:pPr>
        <w:autoSpaceDE w:val="0"/>
        <w:autoSpaceDN w:val="0"/>
        <w:adjustRightInd w:val="0"/>
        <w:ind w:right="110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Что любят больше всего на свете делать дети? Конечно, играть! Дети играют дома, в детском саду, на улице, в гостях. Любое увлекательное занятие обозначается для них словом «игра». Чтобы детство наших детей было счастливым, основное, главное место в их жизни должна занимать игра.</w:t>
      </w:r>
    </w:p>
    <w:p w:rsidR="00DD1032" w:rsidRPr="009210F1" w:rsidRDefault="00DD1032" w:rsidP="00DD1032">
      <w:pPr>
        <w:autoSpaceDE w:val="0"/>
        <w:autoSpaceDN w:val="0"/>
        <w:adjustRightInd w:val="0"/>
        <w:ind w:right="114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DD1032" w:rsidRPr="009210F1" w:rsidRDefault="00DD1032" w:rsidP="00DD1032">
      <w:pPr>
        <w:autoSpaceDE w:val="0"/>
        <w:autoSpaceDN w:val="0"/>
        <w:adjustRightInd w:val="0"/>
        <w:ind w:right="438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Психологи доказали, что сенсорное развитие составляет фундамент умственного развития, с другой стороны, имеет самостоятельное значение, так как полноценное восприятие необходимо для успешного обучения ребёнка в детском саду, в школе и для многих видов труда.</w:t>
      </w:r>
    </w:p>
    <w:p w:rsidR="00DD1032" w:rsidRPr="009210F1" w:rsidRDefault="00DD1032" w:rsidP="00DD1032">
      <w:pPr>
        <w:autoSpaceDE w:val="0"/>
        <w:autoSpaceDN w:val="0"/>
        <w:adjustRightInd w:val="0"/>
        <w:ind w:right="258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Ребёнок в жизни сталкивается с многообразием форм, цветов и других свой</w:t>
      </w:r>
      <w:proofErr w:type="gramStart"/>
      <w:r w:rsidRPr="009210F1">
        <w:rPr>
          <w:szCs w:val="28"/>
          <w:lang w:eastAsia="ru-RU"/>
        </w:rPr>
        <w:t>ств пр</w:t>
      </w:r>
      <w:proofErr w:type="gramEnd"/>
      <w:r w:rsidRPr="009210F1">
        <w:rPr>
          <w:szCs w:val="28"/>
          <w:lang w:eastAsia="ru-RU"/>
        </w:rPr>
        <w:t>едметов, игрушек и других предметов домашнего обихода. И,</w:t>
      </w:r>
    </w:p>
    <w:p w:rsidR="00DD1032" w:rsidRPr="009210F1" w:rsidRDefault="00DD1032" w:rsidP="00DD1032">
      <w:pPr>
        <w:autoSpaceDE w:val="0"/>
        <w:autoSpaceDN w:val="0"/>
        <w:adjustRightInd w:val="0"/>
        <w:ind w:right="333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конечно, каждый ребёнок, даже без целенаправленного воспитания, так или иначе, воспринимает всё это. Здесь-то и приходит на помощь</w:t>
      </w:r>
    </w:p>
    <w:p w:rsidR="00DD1032" w:rsidRPr="009210F1" w:rsidRDefault="00DD1032" w:rsidP="00DD1032">
      <w:pPr>
        <w:autoSpaceDE w:val="0"/>
        <w:autoSpaceDN w:val="0"/>
        <w:adjustRightInd w:val="0"/>
        <w:ind w:right="794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сенсорное воспитание — последовательное планомерное ознакомление ребёнка с сенсорной культурой. В каждом возрасте перед сенсорным воспитанием стоят свои задачи.</w:t>
      </w:r>
    </w:p>
    <w:p w:rsidR="00DD1032" w:rsidRPr="009210F1" w:rsidRDefault="00DD1032" w:rsidP="00DD1032">
      <w:pPr>
        <w:autoSpaceDE w:val="0"/>
        <w:autoSpaceDN w:val="0"/>
        <w:adjustRightInd w:val="0"/>
        <w:ind w:right="672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 xml:space="preserve">На основе этих задач разработана система дидактических игр и упражнений. Хочу познакомить вас с дидактическими играми, в которые советуем играть дома. Дидактические игры имеют большое значение в удовлетворении познавательных потребностей и интересов детей </w:t>
      </w:r>
      <w:proofErr w:type="gramStart"/>
      <w:r w:rsidRPr="009210F1">
        <w:rPr>
          <w:szCs w:val="28"/>
          <w:lang w:eastAsia="ru-RU"/>
        </w:rPr>
        <w:t>в</w:t>
      </w:r>
      <w:proofErr w:type="gramEnd"/>
    </w:p>
    <w:p w:rsidR="00DD1032" w:rsidRPr="009210F1" w:rsidRDefault="00DD1032" w:rsidP="00DD1032">
      <w:pPr>
        <w:autoSpaceDE w:val="0"/>
        <w:autoSpaceDN w:val="0"/>
        <w:adjustRightInd w:val="0"/>
        <w:ind w:right="344"/>
        <w:rPr>
          <w:szCs w:val="28"/>
          <w:lang w:eastAsia="ru-RU"/>
        </w:rPr>
      </w:pPr>
      <w:r w:rsidRPr="009210F1">
        <w:rPr>
          <w:szCs w:val="28"/>
          <w:lang w:eastAsia="ru-RU"/>
        </w:rPr>
        <w:t xml:space="preserve">сенсорном </w:t>
      </w:r>
      <w:proofErr w:type="gramStart"/>
      <w:r w:rsidRPr="009210F1">
        <w:rPr>
          <w:szCs w:val="28"/>
          <w:lang w:eastAsia="ru-RU"/>
        </w:rPr>
        <w:t>воспитании</w:t>
      </w:r>
      <w:proofErr w:type="gramEnd"/>
      <w:r w:rsidRPr="009210F1">
        <w:rPr>
          <w:szCs w:val="28"/>
          <w:lang w:eastAsia="ru-RU"/>
        </w:rPr>
        <w:t xml:space="preserve">. Они развивают внимание, зрительную память, слух, что даёт возможность полнее воспринимать мир </w:t>
      </w:r>
      <w:proofErr w:type="spellStart"/>
      <w:r w:rsidRPr="009210F1">
        <w:rPr>
          <w:szCs w:val="28"/>
          <w:lang w:eastAsia="ru-RU"/>
        </w:rPr>
        <w:t>сенсорики</w:t>
      </w:r>
      <w:proofErr w:type="spellEnd"/>
      <w:r w:rsidRPr="009210F1">
        <w:rPr>
          <w:szCs w:val="28"/>
          <w:lang w:eastAsia="ru-RU"/>
        </w:rPr>
        <w:t xml:space="preserve">. Дидактическая игра упорядочивает не только поведение ребёнка, но и его </w:t>
      </w:r>
      <w:proofErr w:type="gramStart"/>
      <w:r w:rsidRPr="009210F1">
        <w:rPr>
          <w:szCs w:val="28"/>
          <w:lang w:eastAsia="ru-RU"/>
        </w:rPr>
        <w:t>внутреннюю</w:t>
      </w:r>
      <w:proofErr w:type="gramEnd"/>
    </w:p>
    <w:p w:rsidR="00DD1032" w:rsidRPr="009210F1" w:rsidRDefault="00DD1032" w:rsidP="00DD1032">
      <w:pPr>
        <w:autoSpaceDE w:val="0"/>
        <w:autoSpaceDN w:val="0"/>
        <w:adjustRightInd w:val="0"/>
        <w:spacing w:line="322" w:lineRule="atLeast"/>
        <w:rPr>
          <w:szCs w:val="28"/>
          <w:lang w:eastAsia="ru-RU"/>
        </w:rPr>
      </w:pPr>
      <w:r w:rsidRPr="009210F1">
        <w:rPr>
          <w:szCs w:val="28"/>
          <w:lang w:eastAsia="ru-RU"/>
        </w:rPr>
        <w:t>жизнь, помогает понять себя, своё отношение к миру. Сущность</w:t>
      </w:r>
    </w:p>
    <w:p w:rsidR="00DD1032" w:rsidRPr="009210F1" w:rsidRDefault="00DD1032" w:rsidP="00DD1032">
      <w:pPr>
        <w:autoSpaceDE w:val="0"/>
        <w:autoSpaceDN w:val="0"/>
        <w:adjustRightInd w:val="0"/>
        <w:ind w:right="143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</w:t>
      </w:r>
    </w:p>
    <w:p w:rsidR="00DD1032" w:rsidRPr="009210F1" w:rsidRDefault="00DD1032" w:rsidP="00DD1032">
      <w:pPr>
        <w:autoSpaceDE w:val="0"/>
        <w:autoSpaceDN w:val="0"/>
        <w:adjustRightInd w:val="0"/>
        <w:ind w:right="165"/>
        <w:rPr>
          <w:szCs w:val="28"/>
          <w:lang w:eastAsia="ru-RU"/>
        </w:rPr>
      </w:pPr>
      <w:r w:rsidRPr="009210F1">
        <w:rPr>
          <w:szCs w:val="28"/>
          <w:lang w:eastAsia="ru-RU"/>
        </w:rPr>
        <w:t>Проведем мы нашу встречу в форме игры — путешествия. Забудьте на время о том, что вы взрослые, станьте детьми и давайте поиграем. Мы с вами отправляемся в страну «</w:t>
      </w:r>
      <w:proofErr w:type="spellStart"/>
      <w:r w:rsidRPr="009210F1">
        <w:rPr>
          <w:szCs w:val="28"/>
          <w:lang w:eastAsia="ru-RU"/>
        </w:rPr>
        <w:t>Сенсорику</w:t>
      </w:r>
      <w:proofErr w:type="spellEnd"/>
      <w:r w:rsidRPr="009210F1">
        <w:rPr>
          <w:szCs w:val="28"/>
          <w:lang w:eastAsia="ru-RU"/>
        </w:rPr>
        <w:t>»!</w:t>
      </w:r>
    </w:p>
    <w:p w:rsidR="00DD1032" w:rsidRPr="009210F1" w:rsidRDefault="00DD1032" w:rsidP="00DD1032">
      <w:pPr>
        <w:autoSpaceDE w:val="0"/>
        <w:autoSpaceDN w:val="0"/>
        <w:adjustRightInd w:val="0"/>
        <w:ind w:right="3862"/>
        <w:rPr>
          <w:szCs w:val="28"/>
          <w:lang w:eastAsia="ru-RU"/>
        </w:rPr>
      </w:pPr>
      <w:r w:rsidRPr="009210F1">
        <w:rPr>
          <w:szCs w:val="28"/>
          <w:lang w:eastAsia="ru-RU"/>
        </w:rPr>
        <w:t xml:space="preserve">Поскорее встали в </w:t>
      </w:r>
      <w:proofErr w:type="gramStart"/>
      <w:r w:rsidRPr="009210F1">
        <w:rPr>
          <w:szCs w:val="28"/>
          <w:lang w:eastAsia="ru-RU"/>
        </w:rPr>
        <w:t>круг</w:t>
      </w:r>
      <w:proofErr w:type="gramEnd"/>
      <w:r w:rsidRPr="009210F1">
        <w:rPr>
          <w:szCs w:val="28"/>
          <w:lang w:eastAsia="ru-RU"/>
        </w:rPr>
        <w:t xml:space="preserve"> и случится чудо вдруг. Глазки закрывайте, в деток превращайтесь!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1291"/>
        </w:tabs>
        <w:autoSpaceDE w:val="0"/>
        <w:autoSpaceDN w:val="0"/>
        <w:adjustRightInd w:val="0"/>
        <w:spacing w:after="200" w:line="321" w:lineRule="atLeast"/>
        <w:ind w:left="1290" w:hanging="281"/>
        <w:jc w:val="left"/>
        <w:rPr>
          <w:b/>
          <w:bCs/>
          <w:szCs w:val="28"/>
          <w:lang w:val="en-US" w:eastAsia="ru-RU"/>
        </w:rPr>
      </w:pPr>
      <w:r w:rsidRPr="009210F1">
        <w:rPr>
          <w:b/>
          <w:bCs/>
          <w:szCs w:val="28"/>
          <w:lang w:eastAsia="ru-RU"/>
        </w:rPr>
        <w:lastRenderedPageBreak/>
        <w:t xml:space="preserve">Игра </w:t>
      </w:r>
      <w:r w:rsidRPr="009210F1">
        <w:rPr>
          <w:b/>
          <w:bCs/>
          <w:szCs w:val="28"/>
          <w:lang w:val="en-US" w:eastAsia="ru-RU"/>
        </w:rPr>
        <w:t>«</w:t>
      </w:r>
      <w:r w:rsidRPr="009210F1">
        <w:rPr>
          <w:b/>
          <w:bCs/>
          <w:szCs w:val="28"/>
          <w:lang w:eastAsia="ru-RU"/>
        </w:rPr>
        <w:t>Давайте</w:t>
      </w:r>
      <w:r w:rsidRPr="009210F1">
        <w:rPr>
          <w:b/>
          <w:bCs/>
          <w:spacing w:val="-3"/>
          <w:szCs w:val="28"/>
          <w:lang w:eastAsia="ru-RU"/>
        </w:rPr>
        <w:t xml:space="preserve"> </w:t>
      </w:r>
      <w:r w:rsidRPr="009210F1">
        <w:rPr>
          <w:b/>
          <w:bCs/>
          <w:szCs w:val="28"/>
          <w:lang w:eastAsia="ru-RU"/>
        </w:rPr>
        <w:t>познакомимся</w:t>
      </w:r>
      <w:r w:rsidRPr="009210F1">
        <w:rPr>
          <w:b/>
          <w:bCs/>
          <w:szCs w:val="28"/>
          <w:lang w:val="en-US" w:eastAsia="ru-RU"/>
        </w:rPr>
        <w:t>»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200" w:line="276" w:lineRule="auto"/>
        <w:ind w:left="302" w:right="1497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Ребята, передаем, друг другу мячик и скажем свое имя. Вот мы и познакомились.</w:t>
      </w:r>
    </w:p>
    <w:p w:rsidR="00DD1032" w:rsidRPr="009210F1" w:rsidRDefault="00DD1032" w:rsidP="00DD1032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200" w:line="276" w:lineRule="auto"/>
        <w:ind w:left="302" w:right="1354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Нам пора отправляться в путешествие. Паровозик нас давно ждет, занимайте свои вагончики (строят импровизированный</w:t>
      </w:r>
      <w:r w:rsidRPr="009210F1">
        <w:rPr>
          <w:spacing w:val="-12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поезд).</w:t>
      </w:r>
    </w:p>
    <w:p w:rsidR="00DD1032" w:rsidRPr="009210F1" w:rsidRDefault="00DD1032" w:rsidP="00DD1032">
      <w:pPr>
        <w:autoSpaceDE w:val="0"/>
        <w:autoSpaceDN w:val="0"/>
        <w:adjustRightInd w:val="0"/>
        <w:ind w:right="5275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Вот поезд наш едет, колеса стучат, А в поезде нашем ребята сидят.</w:t>
      </w:r>
    </w:p>
    <w:p w:rsidR="00DD1032" w:rsidRPr="009210F1" w:rsidRDefault="00DD1032" w:rsidP="00DD1032">
      <w:pPr>
        <w:autoSpaceDE w:val="0"/>
        <w:autoSpaceDN w:val="0"/>
        <w:adjustRightInd w:val="0"/>
        <w:spacing w:line="321" w:lineRule="atLeast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Чу-чу-чу, чу-чу-чу - бежит паровоз.</w:t>
      </w: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В страну «игр» ребят он повёз.</w:t>
      </w:r>
    </w:p>
    <w:p w:rsidR="00DD1032" w:rsidRPr="009210F1" w:rsidRDefault="00DD1032" w:rsidP="00DD1032">
      <w:pPr>
        <w:autoSpaceDE w:val="0"/>
        <w:autoSpaceDN w:val="0"/>
        <w:adjustRightInd w:val="0"/>
        <w:jc w:val="left"/>
        <w:rPr>
          <w:szCs w:val="28"/>
          <w:lang w:eastAsia="ru-RU"/>
        </w:rPr>
      </w:pPr>
    </w:p>
    <w:p w:rsidR="00DD1032" w:rsidRPr="009210F1" w:rsidRDefault="00DD1032" w:rsidP="00DD103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10"/>
        <w:jc w:val="left"/>
        <w:rPr>
          <w:b/>
          <w:bCs/>
          <w:szCs w:val="28"/>
          <w:lang w:eastAsia="ru-RU"/>
        </w:rPr>
      </w:pPr>
      <w:r w:rsidRPr="009210F1">
        <w:rPr>
          <w:color w:val="383838"/>
          <w:szCs w:val="28"/>
          <w:shd w:val="clear" w:color="auto" w:fill="FFFFFF"/>
        </w:rPr>
        <w:t>Игры с прищепками.</w:t>
      </w:r>
      <w:r w:rsidRPr="009210F1">
        <w:rPr>
          <w:color w:val="383838"/>
          <w:szCs w:val="28"/>
        </w:rPr>
        <w:br/>
      </w:r>
      <w:r w:rsidRPr="009210F1">
        <w:rPr>
          <w:color w:val="383838"/>
          <w:szCs w:val="28"/>
          <w:shd w:val="clear" w:color="auto" w:fill="FFFFFF"/>
        </w:rPr>
        <w:t>Игры с прищепками для детей относятся к модульной гимнастике, которая подразумевает занятия с предметами, которые сами по себе не разбираются, но из них можно делать другие вещи. С помощью такой гимнастики укрепляется и развивается кисть и два пальца руки, которые в последующем будут активно задействованы в письме.</w:t>
      </w:r>
    </w:p>
    <w:p w:rsidR="00DD1032" w:rsidRPr="009210F1" w:rsidRDefault="00DD1032" w:rsidP="00DD1032">
      <w:pPr>
        <w:tabs>
          <w:tab w:val="left" w:pos="1223"/>
        </w:tabs>
        <w:autoSpaceDE w:val="0"/>
        <w:autoSpaceDN w:val="0"/>
        <w:adjustRightInd w:val="0"/>
        <w:jc w:val="left"/>
        <w:rPr>
          <w:b/>
          <w:bCs/>
          <w:szCs w:val="28"/>
          <w:lang w:eastAsia="ru-RU"/>
        </w:rPr>
      </w:pPr>
      <w:r w:rsidRPr="009210F1">
        <w:rPr>
          <w:b/>
          <w:bCs/>
          <w:szCs w:val="28"/>
          <w:lang w:eastAsia="ru-RU"/>
        </w:rPr>
        <w:t>Рефлексия</w:t>
      </w:r>
    </w:p>
    <w:p w:rsidR="00DD1032" w:rsidRPr="009210F1" w:rsidRDefault="00DD1032" w:rsidP="00DD1032">
      <w:pPr>
        <w:autoSpaceDE w:val="0"/>
        <w:autoSpaceDN w:val="0"/>
        <w:adjustRightInd w:val="0"/>
        <w:ind w:right="226"/>
        <w:jc w:val="left"/>
        <w:rPr>
          <w:szCs w:val="28"/>
          <w:lang w:eastAsia="ru-RU"/>
        </w:rPr>
      </w:pPr>
      <w:r w:rsidRPr="009210F1">
        <w:rPr>
          <w:szCs w:val="28"/>
          <w:lang w:eastAsia="ru-RU"/>
        </w:rPr>
        <w:t>В заключении хотелось бы еще раз подчеркнуть, что сенсорное развитие составляет фундамент общего умственного развития ребёнка. А это</w:t>
      </w:r>
      <w:r w:rsidRPr="009210F1">
        <w:rPr>
          <w:spacing w:val="-23"/>
          <w:szCs w:val="28"/>
          <w:lang w:eastAsia="ru-RU"/>
        </w:rPr>
        <w:t xml:space="preserve"> </w:t>
      </w:r>
      <w:r w:rsidRPr="009210F1">
        <w:rPr>
          <w:szCs w:val="28"/>
          <w:lang w:eastAsia="ru-RU"/>
        </w:rPr>
        <w:t>очень важная, но не единственная сторона общего психического развития. Ребёнок должен развиваться гармонично, т. е. в умственном, нравственном, эстетическом и физическом отношениях.</w:t>
      </w:r>
    </w:p>
    <w:p w:rsidR="00060EBC" w:rsidRDefault="00DD1032">
      <w:bookmarkStart w:id="0" w:name="_GoBack"/>
      <w:bookmarkEnd w:id="0"/>
    </w:p>
    <w:sectPr w:rsidR="0006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FCC5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42"/>
    <w:rsid w:val="0028133D"/>
    <w:rsid w:val="00646A7D"/>
    <w:rsid w:val="00DD1032"/>
    <w:rsid w:val="00E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3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3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2022-05-13T11:00:00Z</dcterms:created>
  <dcterms:modified xsi:type="dcterms:W3CDTF">2022-05-13T11:01:00Z</dcterms:modified>
</cp:coreProperties>
</file>