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6A" w:rsidRDefault="0050146A" w:rsidP="0050146A">
      <w:pPr>
        <w:spacing w:after="0"/>
        <w:jc w:val="center"/>
      </w:pPr>
      <w:r>
        <w:t xml:space="preserve">Муниципальное бюджетное дошкольное образовательное учреждение «Центр развития ребенка – детский сад №50 «Светофорик» </w:t>
      </w:r>
    </w:p>
    <w:p w:rsidR="0050146A" w:rsidRDefault="0050146A" w:rsidP="0050146A">
      <w:pPr>
        <w:spacing w:after="0"/>
        <w:jc w:val="center"/>
      </w:pPr>
      <w:r>
        <w:t>города Невинномысска Ставропольского края</w:t>
      </w:r>
    </w:p>
    <w:p w:rsidR="0050146A" w:rsidRDefault="0050146A" w:rsidP="0050146A"/>
    <w:p w:rsidR="0050146A" w:rsidRDefault="0050146A" w:rsidP="0050146A"/>
    <w:p w:rsidR="0050146A" w:rsidRDefault="0050146A" w:rsidP="0050146A"/>
    <w:p w:rsidR="0050146A" w:rsidRDefault="0050146A" w:rsidP="0050146A"/>
    <w:p w:rsidR="0050146A" w:rsidRDefault="0050146A" w:rsidP="0050146A"/>
    <w:p w:rsidR="0050146A" w:rsidRDefault="0050146A" w:rsidP="0050146A"/>
    <w:p w:rsidR="0050146A" w:rsidRPr="00534EE2" w:rsidRDefault="0050146A" w:rsidP="0050146A">
      <w:pPr>
        <w:jc w:val="center"/>
        <w:rPr>
          <w:b/>
        </w:rPr>
      </w:pPr>
      <w:r w:rsidRPr="00534EE2">
        <w:rPr>
          <w:b/>
        </w:rPr>
        <w:t>За</w:t>
      </w:r>
      <w:r>
        <w:rPr>
          <w:b/>
        </w:rPr>
        <w:t xml:space="preserve">седание клуба </w:t>
      </w:r>
      <w:r w:rsidRPr="00534EE2">
        <w:rPr>
          <w:b/>
        </w:rPr>
        <w:t xml:space="preserve">№ </w:t>
      </w:r>
      <w:r>
        <w:rPr>
          <w:b/>
        </w:rPr>
        <w:t>2</w:t>
      </w:r>
    </w:p>
    <w:p w:rsidR="0050146A" w:rsidRDefault="0050146A" w:rsidP="0050146A">
      <w:pPr>
        <w:jc w:val="center"/>
        <w:rPr>
          <w:b/>
          <w:szCs w:val="28"/>
        </w:rPr>
      </w:pPr>
      <w:r w:rsidRPr="00534EE2">
        <w:rPr>
          <w:b/>
          <w:szCs w:val="28"/>
        </w:rPr>
        <w:t xml:space="preserve">Тема: </w:t>
      </w:r>
      <w:r w:rsidRPr="00C1486C">
        <w:rPr>
          <w:b/>
          <w:szCs w:val="28"/>
        </w:rPr>
        <w:t>«</w:t>
      </w:r>
      <w:r>
        <w:rPr>
          <w:b/>
          <w:szCs w:val="28"/>
        </w:rPr>
        <w:t xml:space="preserve">Волшебная крупа». </w:t>
      </w:r>
    </w:p>
    <w:p w:rsidR="0050146A" w:rsidRDefault="0050146A" w:rsidP="0050146A">
      <w:pPr>
        <w:jc w:val="center"/>
        <w:rPr>
          <w:b/>
          <w:szCs w:val="28"/>
        </w:rPr>
      </w:pPr>
    </w:p>
    <w:p w:rsidR="0050146A" w:rsidRDefault="0050146A" w:rsidP="0050146A">
      <w:pPr>
        <w:jc w:val="center"/>
        <w:rPr>
          <w:b/>
          <w:szCs w:val="28"/>
        </w:rPr>
      </w:pPr>
    </w:p>
    <w:p w:rsidR="0050146A" w:rsidRDefault="0050146A" w:rsidP="0050146A">
      <w:pPr>
        <w:jc w:val="center"/>
        <w:rPr>
          <w:b/>
          <w:szCs w:val="28"/>
        </w:rPr>
      </w:pPr>
    </w:p>
    <w:p w:rsidR="0050146A" w:rsidRDefault="0050146A" w:rsidP="0050146A">
      <w:pPr>
        <w:jc w:val="center"/>
        <w:rPr>
          <w:b/>
          <w:szCs w:val="28"/>
        </w:rPr>
      </w:pPr>
    </w:p>
    <w:p w:rsidR="0050146A" w:rsidRDefault="0050146A" w:rsidP="0050146A">
      <w:pPr>
        <w:jc w:val="center"/>
        <w:rPr>
          <w:b/>
          <w:szCs w:val="28"/>
        </w:rPr>
      </w:pPr>
    </w:p>
    <w:p w:rsidR="0050146A" w:rsidRDefault="0050146A" w:rsidP="0050146A">
      <w:pPr>
        <w:jc w:val="center"/>
        <w:rPr>
          <w:b/>
          <w:szCs w:val="28"/>
        </w:rPr>
      </w:pPr>
    </w:p>
    <w:p w:rsidR="0050146A" w:rsidRDefault="0050146A" w:rsidP="0050146A">
      <w:pPr>
        <w:jc w:val="center"/>
        <w:rPr>
          <w:b/>
          <w:szCs w:val="28"/>
        </w:rPr>
      </w:pPr>
    </w:p>
    <w:p w:rsidR="0050146A" w:rsidRDefault="0050146A" w:rsidP="0050146A">
      <w:pPr>
        <w:jc w:val="center"/>
        <w:rPr>
          <w:b/>
          <w:szCs w:val="28"/>
        </w:rPr>
      </w:pPr>
    </w:p>
    <w:p w:rsidR="0050146A" w:rsidRDefault="0050146A" w:rsidP="0050146A">
      <w:pPr>
        <w:jc w:val="center"/>
        <w:rPr>
          <w:b/>
          <w:szCs w:val="28"/>
        </w:rPr>
      </w:pPr>
    </w:p>
    <w:p w:rsidR="0050146A" w:rsidRDefault="0050146A" w:rsidP="0050146A">
      <w:pPr>
        <w:jc w:val="center"/>
        <w:rPr>
          <w:b/>
          <w:szCs w:val="28"/>
        </w:rPr>
      </w:pPr>
    </w:p>
    <w:p w:rsidR="0050146A" w:rsidRDefault="0050146A" w:rsidP="0050146A">
      <w:pPr>
        <w:jc w:val="center"/>
        <w:rPr>
          <w:b/>
          <w:szCs w:val="28"/>
        </w:rPr>
      </w:pPr>
    </w:p>
    <w:p w:rsidR="0050146A" w:rsidRDefault="0050146A" w:rsidP="0050146A">
      <w:pPr>
        <w:jc w:val="center"/>
        <w:rPr>
          <w:b/>
          <w:szCs w:val="28"/>
        </w:rPr>
      </w:pPr>
    </w:p>
    <w:p w:rsidR="0050146A" w:rsidRDefault="0050146A" w:rsidP="0050146A">
      <w:pPr>
        <w:jc w:val="center"/>
        <w:rPr>
          <w:b/>
          <w:szCs w:val="28"/>
        </w:rPr>
      </w:pPr>
    </w:p>
    <w:p w:rsidR="0050146A" w:rsidRPr="006637D9" w:rsidRDefault="0050146A" w:rsidP="0050146A">
      <w:pPr>
        <w:rPr>
          <w:b/>
          <w:szCs w:val="28"/>
        </w:rPr>
      </w:pPr>
    </w:p>
    <w:p w:rsidR="0050146A" w:rsidRDefault="0050146A" w:rsidP="0050146A">
      <w:pPr>
        <w:spacing w:after="0"/>
        <w:jc w:val="right"/>
        <w:rPr>
          <w:szCs w:val="28"/>
        </w:rPr>
      </w:pPr>
      <w:r>
        <w:rPr>
          <w:szCs w:val="28"/>
        </w:rPr>
        <w:t>Составила:</w:t>
      </w:r>
    </w:p>
    <w:p w:rsidR="0050146A" w:rsidRPr="006637D9" w:rsidRDefault="0050146A" w:rsidP="0050146A">
      <w:pPr>
        <w:spacing w:after="0"/>
        <w:ind w:firstLine="4820"/>
        <w:jc w:val="right"/>
      </w:pPr>
      <w:r>
        <w:t>в</w:t>
      </w:r>
      <w:r w:rsidRPr="006637D9">
        <w:t>оспитатель МБДОУ №50</w:t>
      </w:r>
    </w:p>
    <w:p w:rsidR="0050146A" w:rsidRPr="006637D9" w:rsidRDefault="0050146A" w:rsidP="0050146A">
      <w:pPr>
        <w:spacing w:after="0"/>
        <w:ind w:firstLine="4820"/>
        <w:jc w:val="right"/>
      </w:pPr>
      <w:r w:rsidRPr="006637D9">
        <w:t>г. Невинномысска</w:t>
      </w:r>
    </w:p>
    <w:p w:rsidR="0050146A" w:rsidRDefault="0050146A" w:rsidP="0050146A">
      <w:pPr>
        <w:spacing w:after="0"/>
        <w:ind w:firstLine="4820"/>
        <w:jc w:val="right"/>
      </w:pPr>
      <w:r w:rsidRPr="006637D9">
        <w:t>Короткая Анна Викторовна</w:t>
      </w:r>
    </w:p>
    <w:p w:rsidR="0050146A" w:rsidRDefault="0050146A" w:rsidP="0050146A">
      <w:pPr>
        <w:spacing w:after="0"/>
        <w:ind w:firstLine="4820"/>
        <w:jc w:val="right"/>
      </w:pPr>
      <w:r>
        <w:t>Дата проведения:18.11.2020г.</w:t>
      </w:r>
    </w:p>
    <w:p w:rsidR="0050146A" w:rsidRDefault="0050146A" w:rsidP="0050146A">
      <w:pPr>
        <w:spacing w:after="0"/>
        <w:jc w:val="center"/>
        <w:rPr>
          <w:b/>
        </w:rPr>
      </w:pPr>
    </w:p>
    <w:p w:rsidR="0050146A" w:rsidRPr="00534EE2" w:rsidRDefault="0050146A" w:rsidP="0050146A">
      <w:pPr>
        <w:spacing w:after="0"/>
        <w:jc w:val="center"/>
        <w:rPr>
          <w:b/>
        </w:rPr>
      </w:pPr>
      <w:r w:rsidRPr="00534EE2">
        <w:rPr>
          <w:b/>
        </w:rPr>
        <w:lastRenderedPageBreak/>
        <w:t xml:space="preserve">Занятие № </w:t>
      </w:r>
      <w:r>
        <w:rPr>
          <w:b/>
        </w:rPr>
        <w:t>2</w:t>
      </w:r>
    </w:p>
    <w:p w:rsidR="0050146A" w:rsidRDefault="0050146A" w:rsidP="0050146A">
      <w:pPr>
        <w:spacing w:after="0"/>
        <w:jc w:val="center"/>
        <w:rPr>
          <w:b/>
          <w:szCs w:val="28"/>
        </w:rPr>
      </w:pPr>
      <w:r w:rsidRPr="00534EE2">
        <w:rPr>
          <w:b/>
          <w:szCs w:val="28"/>
        </w:rPr>
        <w:t xml:space="preserve">Тема: </w:t>
      </w:r>
      <w:r w:rsidRPr="00C1486C">
        <w:rPr>
          <w:b/>
          <w:szCs w:val="28"/>
        </w:rPr>
        <w:t>«</w:t>
      </w:r>
      <w:r>
        <w:rPr>
          <w:b/>
          <w:szCs w:val="28"/>
        </w:rPr>
        <w:t>Волшебная крупа</w:t>
      </w:r>
      <w:r w:rsidRPr="00C1486C">
        <w:rPr>
          <w:b/>
          <w:szCs w:val="28"/>
        </w:rPr>
        <w:t>».</w:t>
      </w:r>
    </w:p>
    <w:p w:rsidR="0050146A" w:rsidRDefault="0050146A" w:rsidP="0050146A">
      <w:pPr>
        <w:spacing w:after="0"/>
        <w:jc w:val="both"/>
        <w:rPr>
          <w:color w:val="000000"/>
          <w:szCs w:val="28"/>
          <w:shd w:val="clear" w:color="auto" w:fill="FFFFFF"/>
        </w:rPr>
      </w:pPr>
      <w:r>
        <w:rPr>
          <w:b/>
          <w:szCs w:val="28"/>
        </w:rPr>
        <w:t>Цель:</w:t>
      </w:r>
      <w:r w:rsidRPr="00252CB2">
        <w:rPr>
          <w:color w:val="000000"/>
          <w:szCs w:val="28"/>
          <w:shd w:val="clear" w:color="auto" w:fill="FFFFFF"/>
        </w:rPr>
        <w:t xml:space="preserve"> </w:t>
      </w:r>
      <w:r>
        <w:rPr>
          <w:color w:val="000000"/>
          <w:szCs w:val="28"/>
          <w:shd w:val="clear" w:color="auto" w:fill="FFFFFF"/>
        </w:rPr>
        <w:t xml:space="preserve">знакомство </w:t>
      </w:r>
      <w:r w:rsidRPr="0057439A">
        <w:rPr>
          <w:color w:val="000000"/>
          <w:szCs w:val="28"/>
          <w:shd w:val="clear" w:color="auto" w:fill="FFFFFF"/>
        </w:rPr>
        <w:t>с окружающим миром, формировани</w:t>
      </w:r>
      <w:r>
        <w:rPr>
          <w:color w:val="000000"/>
          <w:szCs w:val="28"/>
          <w:shd w:val="clear" w:color="auto" w:fill="FFFFFF"/>
        </w:rPr>
        <w:t>е</w:t>
      </w:r>
      <w:r w:rsidRPr="0057439A">
        <w:rPr>
          <w:color w:val="000000"/>
          <w:szCs w:val="28"/>
          <w:shd w:val="clear" w:color="auto" w:fill="FFFFFF"/>
        </w:rPr>
        <w:t xml:space="preserve"> речевых навыков, творческой активности, а также развити</w:t>
      </w:r>
      <w:r>
        <w:rPr>
          <w:color w:val="000000"/>
          <w:szCs w:val="28"/>
          <w:shd w:val="clear" w:color="auto" w:fill="FFFFFF"/>
        </w:rPr>
        <w:t>е</w:t>
      </w:r>
      <w:r w:rsidRPr="0057439A">
        <w:rPr>
          <w:color w:val="000000"/>
          <w:szCs w:val="28"/>
          <w:shd w:val="clear" w:color="auto" w:fill="FFFFFF"/>
        </w:rPr>
        <w:t xml:space="preserve"> тонкой</w:t>
      </w:r>
      <w:r>
        <w:rPr>
          <w:color w:val="000000"/>
          <w:szCs w:val="28"/>
        </w:rPr>
        <w:t xml:space="preserve"> </w:t>
      </w:r>
      <w:r w:rsidRPr="0057439A">
        <w:rPr>
          <w:color w:val="000000"/>
          <w:szCs w:val="28"/>
          <w:shd w:val="clear" w:color="auto" w:fill="FFFFFF"/>
        </w:rPr>
        <w:t xml:space="preserve">моторики </w:t>
      </w:r>
      <w:r>
        <w:rPr>
          <w:color w:val="000000"/>
          <w:szCs w:val="28"/>
          <w:shd w:val="clear" w:color="auto" w:fill="FFFFFF"/>
        </w:rPr>
        <w:t xml:space="preserve">и ловкости </w:t>
      </w:r>
      <w:r w:rsidRPr="0057439A">
        <w:rPr>
          <w:color w:val="000000"/>
          <w:szCs w:val="28"/>
          <w:shd w:val="clear" w:color="auto" w:fill="FFFFFF"/>
        </w:rPr>
        <w:t>рук.</w:t>
      </w:r>
    </w:p>
    <w:p w:rsidR="0050146A" w:rsidRPr="00252CB2" w:rsidRDefault="0050146A" w:rsidP="0050146A">
      <w:pPr>
        <w:spacing w:after="0"/>
        <w:jc w:val="both"/>
        <w:rPr>
          <w:b/>
          <w:color w:val="000000"/>
          <w:szCs w:val="28"/>
          <w:shd w:val="clear" w:color="auto" w:fill="FFFFFF"/>
        </w:rPr>
      </w:pPr>
      <w:r w:rsidRPr="00252CB2">
        <w:rPr>
          <w:b/>
          <w:color w:val="000000"/>
          <w:szCs w:val="28"/>
          <w:shd w:val="clear" w:color="auto" w:fill="FFFFFF"/>
        </w:rPr>
        <w:t>Задачи:</w:t>
      </w:r>
    </w:p>
    <w:p w:rsidR="0050146A" w:rsidRDefault="0050146A" w:rsidP="0050146A">
      <w:pPr>
        <w:spacing w:after="0"/>
        <w:jc w:val="both"/>
        <w:rPr>
          <w:szCs w:val="28"/>
        </w:rPr>
      </w:pPr>
      <w:r>
        <w:rPr>
          <w:color w:val="000000"/>
          <w:szCs w:val="28"/>
          <w:shd w:val="clear" w:color="auto" w:fill="FFFFFF"/>
        </w:rPr>
        <w:t xml:space="preserve">- </w:t>
      </w:r>
      <w:r w:rsidRPr="0057439A">
        <w:rPr>
          <w:szCs w:val="28"/>
        </w:rPr>
        <w:t>Развитие тактильно-кинестетической чувствительности</w:t>
      </w:r>
      <w:r>
        <w:rPr>
          <w:szCs w:val="28"/>
        </w:rPr>
        <w:t>;</w:t>
      </w:r>
    </w:p>
    <w:p w:rsidR="0050146A" w:rsidRDefault="0050146A" w:rsidP="0050146A">
      <w:pPr>
        <w:spacing w:after="0"/>
        <w:jc w:val="both"/>
        <w:rPr>
          <w:szCs w:val="28"/>
        </w:rPr>
      </w:pPr>
      <w:r>
        <w:rPr>
          <w:szCs w:val="28"/>
        </w:rPr>
        <w:t>- развитие</w:t>
      </w:r>
      <w:r w:rsidRPr="0057439A">
        <w:rPr>
          <w:szCs w:val="28"/>
        </w:rPr>
        <w:t xml:space="preserve"> мелкой моторики рук</w:t>
      </w:r>
      <w:r>
        <w:rPr>
          <w:szCs w:val="28"/>
        </w:rPr>
        <w:t>;</w:t>
      </w:r>
    </w:p>
    <w:p w:rsidR="0050146A" w:rsidRPr="0057439A" w:rsidRDefault="0050146A" w:rsidP="0050146A">
      <w:pPr>
        <w:spacing w:after="0"/>
        <w:jc w:val="both"/>
        <w:rPr>
          <w:szCs w:val="28"/>
        </w:rPr>
      </w:pPr>
      <w:r>
        <w:rPr>
          <w:szCs w:val="28"/>
        </w:rPr>
        <w:t xml:space="preserve">- </w:t>
      </w:r>
      <w:r w:rsidRPr="0057439A">
        <w:rPr>
          <w:szCs w:val="28"/>
        </w:rPr>
        <w:t>снятие мышечной напряженности.</w:t>
      </w:r>
    </w:p>
    <w:p w:rsidR="0050146A" w:rsidRDefault="0050146A" w:rsidP="0050146A">
      <w:pPr>
        <w:spacing w:after="0"/>
        <w:jc w:val="both"/>
        <w:rPr>
          <w:b/>
          <w:szCs w:val="28"/>
        </w:rPr>
      </w:pPr>
      <w:r>
        <w:rPr>
          <w:b/>
          <w:szCs w:val="28"/>
        </w:rPr>
        <w:t>Литература:</w:t>
      </w:r>
    </w:p>
    <w:p w:rsidR="0050146A" w:rsidRPr="0057439A" w:rsidRDefault="0050146A" w:rsidP="0050146A">
      <w:pPr>
        <w:spacing w:after="0"/>
        <w:rPr>
          <w:szCs w:val="28"/>
        </w:rPr>
      </w:pPr>
      <w:r w:rsidRPr="0057439A">
        <w:rPr>
          <w:szCs w:val="28"/>
          <w:shd w:val="clear" w:color="auto" w:fill="FFFFFF"/>
        </w:rPr>
        <w:t>1</w:t>
      </w:r>
      <w:r w:rsidRPr="00F07850">
        <w:t xml:space="preserve">. Воскресенская, И. Развивающие игрушки своими руками. - Новосибирск: </w:t>
      </w:r>
      <w:proofErr w:type="spellStart"/>
      <w:r w:rsidRPr="00F07850">
        <w:t>Сиб</w:t>
      </w:r>
      <w:proofErr w:type="gramStart"/>
      <w:r w:rsidRPr="00F07850">
        <w:t>.у</w:t>
      </w:r>
      <w:proofErr w:type="gramEnd"/>
      <w:r w:rsidRPr="00F07850">
        <w:t>нив</w:t>
      </w:r>
      <w:proofErr w:type="spellEnd"/>
      <w:r w:rsidRPr="00F07850">
        <w:t>. изд-во, 2008.</w:t>
      </w:r>
      <w:r w:rsidRPr="0057439A">
        <w:rPr>
          <w:szCs w:val="28"/>
        </w:rPr>
        <w:br/>
      </w:r>
      <w:r w:rsidRPr="0057439A">
        <w:rPr>
          <w:szCs w:val="28"/>
          <w:shd w:val="clear" w:color="auto" w:fill="FFFFFF"/>
        </w:rPr>
        <w:t>2. Данилова, Е.А. Пальчиковые игры. - М.: ЗАО «РОСМЭН-ПРЕСС», 2006.</w:t>
      </w:r>
    </w:p>
    <w:p w:rsidR="0050146A" w:rsidRPr="00252CB2" w:rsidRDefault="0050146A" w:rsidP="0050146A">
      <w:pPr>
        <w:spacing w:after="0"/>
        <w:jc w:val="both"/>
        <w:rPr>
          <w:b/>
          <w:szCs w:val="28"/>
        </w:rPr>
      </w:pPr>
      <w:r>
        <w:rPr>
          <w:b/>
          <w:szCs w:val="28"/>
        </w:rPr>
        <w:t>Теоретическая часть.</w:t>
      </w:r>
    </w:p>
    <w:p w:rsidR="0050146A" w:rsidRPr="0014306E" w:rsidRDefault="0050146A" w:rsidP="0050146A">
      <w:pPr>
        <w:spacing w:after="0"/>
        <w:ind w:firstLine="708"/>
        <w:jc w:val="both"/>
        <w:rPr>
          <w:szCs w:val="28"/>
        </w:rPr>
      </w:pPr>
      <w:r w:rsidRPr="0014306E">
        <w:rPr>
          <w:szCs w:val="28"/>
        </w:rPr>
        <w:t>Современны</w:t>
      </w:r>
      <w:r w:rsidRPr="0050146A">
        <w:rPr>
          <w:szCs w:val="28"/>
        </w:rPr>
        <w:t>й </w:t>
      </w:r>
      <w:hyperlink r:id="rId4" w:tgtFrame="_blank" w:history="1">
        <w:r w:rsidRPr="0050146A">
          <w:rPr>
            <w:rStyle w:val="a3"/>
            <w:color w:val="auto"/>
            <w:szCs w:val="28"/>
            <w:u w:val="none"/>
          </w:rPr>
          <w:t>маленький ребенок</w:t>
        </w:r>
      </w:hyperlink>
      <w:r w:rsidRPr="0014306E">
        <w:rPr>
          <w:szCs w:val="28"/>
        </w:rPr>
        <w:t xml:space="preserve"> часто сталкивается с жизненными трудностями и проблемами, которые нам (взрослым) не всегда близки и понятны. Как взрослому человеку помочь понять душу ребенка, безболезненно узнать сокровенные мысли и мечты малыша? Нам в этом помогает обыкновенная крупа – гречка, манка, рис и т.д. Крупа является природным и сыпучим материалом, который слабо поддается контролю и предполагает непосредственную работу руками, легко поддается трансформации, разнообразие способов манипуляций материалов (можно насыпать, растирать, подбрасывать и т.д.). С помощью этого и вспомогательных материалов (игрушек, совочков и т.п.) ребенок может свободно фантазировать и создавать </w:t>
      </w:r>
      <w:r>
        <w:rPr>
          <w:szCs w:val="28"/>
        </w:rPr>
        <w:t>«</w:t>
      </w:r>
      <w:r w:rsidRPr="0014306E">
        <w:rPr>
          <w:szCs w:val="28"/>
        </w:rPr>
        <w:t>свой мир</w:t>
      </w:r>
      <w:r>
        <w:rPr>
          <w:szCs w:val="28"/>
        </w:rPr>
        <w:t>»</w:t>
      </w:r>
      <w:r w:rsidRPr="0014306E">
        <w:rPr>
          <w:szCs w:val="28"/>
        </w:rPr>
        <w:t>, а взрослый при желании имеет возможность познавать мир ребенка, поучать, корректировать поведение.</w:t>
      </w:r>
    </w:p>
    <w:p w:rsidR="0050146A" w:rsidRPr="0014306E" w:rsidRDefault="0050146A" w:rsidP="0050146A">
      <w:pPr>
        <w:spacing w:after="0"/>
        <w:ind w:firstLine="708"/>
        <w:jc w:val="both"/>
        <w:rPr>
          <w:szCs w:val="28"/>
        </w:rPr>
      </w:pPr>
      <w:r w:rsidRPr="0014306E">
        <w:rPr>
          <w:szCs w:val="28"/>
        </w:rPr>
        <w:t>Для </w:t>
      </w:r>
      <w:hyperlink r:id="rId5" w:tgtFrame="_blank" w:history="1">
        <w:r w:rsidRPr="0050146A">
          <w:rPr>
            <w:rStyle w:val="a3"/>
            <w:color w:val="auto"/>
            <w:szCs w:val="28"/>
            <w:u w:val="none"/>
          </w:rPr>
          <w:t>занятий с</w:t>
        </w:r>
      </w:hyperlink>
      <w:r w:rsidRPr="0014306E">
        <w:rPr>
          <w:szCs w:val="28"/>
        </w:rPr>
        <w:t xml:space="preserve"> детьми старше пяти лет рекомендуется использовать все виды круп, включая бобовые (фасоль, чечевицу). С детьми младшего возраста (с трех лет) лучше использовать гречку (или другую однородную крупу) – легче чистить и разбирать инвентарь. </w:t>
      </w:r>
      <w:proofErr w:type="gramStart"/>
      <w:r w:rsidRPr="0014306E">
        <w:rPr>
          <w:szCs w:val="28"/>
        </w:rPr>
        <w:t>Ее можно насыпать в таз (размер, цвет лучше подбирать вместе с ребенком) – удобный по росту, любимого цвета, который соответствует настроению дошкольника; кроме того, потребуются маленькие фигурки животных, людей, птиц, техники, сказочных персонажей, посуды и т.д.</w:t>
      </w:r>
      <w:proofErr w:type="gramEnd"/>
      <w:r w:rsidRPr="0014306E">
        <w:rPr>
          <w:szCs w:val="28"/>
        </w:rPr>
        <w:t xml:space="preserve"> Фигурки, которые выбирает </w:t>
      </w:r>
      <w:proofErr w:type="gramStart"/>
      <w:r w:rsidRPr="0014306E">
        <w:rPr>
          <w:szCs w:val="28"/>
        </w:rPr>
        <w:t>ребенок</w:t>
      </w:r>
      <w:proofErr w:type="gramEnd"/>
      <w:r w:rsidRPr="0014306E">
        <w:rPr>
          <w:szCs w:val="28"/>
        </w:rPr>
        <w:t xml:space="preserve"> символизируют реальных людей и явления той среды, в которой находится человек. Чем больше игрового материала, тем лучше – ведь мир в котором мы </w:t>
      </w:r>
      <w:proofErr w:type="gramStart"/>
      <w:r w:rsidRPr="0014306E">
        <w:rPr>
          <w:szCs w:val="28"/>
        </w:rPr>
        <w:t>живем с детьми очень разнообразен</w:t>
      </w:r>
      <w:proofErr w:type="gramEnd"/>
      <w:r w:rsidRPr="0014306E">
        <w:rPr>
          <w:szCs w:val="28"/>
        </w:rPr>
        <w:t>, нам неизвестно заранее какие модели окружающего мира понадобятся ребенку. Дети очень любят мисочки, ложечки, ковшики различных размеров. Так как таз не может вместить весь собранный взрослым для игры материал, его лучше расположить рядом на столе, на полке, в коробке. С помощью этого материала создаются картины, волшебные страны.</w:t>
      </w:r>
    </w:p>
    <w:p w:rsidR="0050146A" w:rsidRPr="0014306E" w:rsidRDefault="0050146A" w:rsidP="0050146A">
      <w:pPr>
        <w:spacing w:after="0"/>
        <w:ind w:firstLine="708"/>
        <w:jc w:val="both"/>
        <w:rPr>
          <w:szCs w:val="28"/>
        </w:rPr>
      </w:pPr>
      <w:r w:rsidRPr="0014306E">
        <w:rPr>
          <w:szCs w:val="28"/>
        </w:rPr>
        <w:t>Для </w:t>
      </w:r>
      <w:hyperlink r:id="rId6" w:tgtFrame="_blank" w:history="1">
        <w:r w:rsidRPr="0050146A">
          <w:rPr>
            <w:rStyle w:val="a3"/>
            <w:color w:val="auto"/>
            <w:szCs w:val="28"/>
            <w:u w:val="none"/>
          </w:rPr>
          <w:t>занятий с</w:t>
        </w:r>
      </w:hyperlink>
      <w:r w:rsidRPr="0014306E">
        <w:rPr>
          <w:szCs w:val="28"/>
        </w:rPr>
        <w:t xml:space="preserve"> крупой лучше выбирать открытое пространство, без коврового покрытия (легче убирать просыпавшуюся крупу), стол (либо емкость) в которую насыпана крупа. Этот стол должен быть размера и </w:t>
      </w:r>
      <w:r w:rsidRPr="0014306E">
        <w:rPr>
          <w:szCs w:val="28"/>
        </w:rPr>
        <w:lastRenderedPageBreak/>
        <w:t>высоты подходящей росту ребенка, чтобы он мог не тянуться и не нагибаться, легко обойти (подойти) к столу со всех сторон. Хотелось бы отметить безопасность крупы: предварительно промывается, просушивается в духовке, хранится в закрытой таре.</w:t>
      </w:r>
    </w:p>
    <w:p w:rsidR="0050146A" w:rsidRPr="0014306E" w:rsidRDefault="0050146A" w:rsidP="0050146A">
      <w:pPr>
        <w:spacing w:after="0"/>
        <w:ind w:firstLine="708"/>
        <w:jc w:val="both"/>
        <w:rPr>
          <w:szCs w:val="28"/>
        </w:rPr>
      </w:pPr>
      <w:hyperlink r:id="rId7" w:tgtFrame="_blank" w:history="1">
        <w:r w:rsidRPr="0050146A">
          <w:rPr>
            <w:rStyle w:val="a3"/>
            <w:color w:val="auto"/>
            <w:szCs w:val="28"/>
            <w:u w:val="none"/>
          </w:rPr>
          <w:t>Игровые</w:t>
        </w:r>
      </w:hyperlink>
      <w:r w:rsidRPr="0050146A">
        <w:rPr>
          <w:szCs w:val="28"/>
        </w:rPr>
        <w:t> </w:t>
      </w:r>
      <w:r w:rsidRPr="0014306E">
        <w:rPr>
          <w:szCs w:val="28"/>
        </w:rPr>
        <w:t xml:space="preserve">сеансы различаются и по временным промежуткам: чем младше дети, тем короче занятие (высокая утомляемость, нужна смена деятельности). </w:t>
      </w:r>
      <w:proofErr w:type="gramStart"/>
      <w:r w:rsidRPr="0014306E">
        <w:rPr>
          <w:szCs w:val="28"/>
        </w:rPr>
        <w:t>До трех лет – десять минут; в три-четыре года – пятнадцать – двадцать минут; в пять лет – двадцать пять, тридцать минут; в шесть-семь лет – тридцать, сорок минут.</w:t>
      </w:r>
      <w:proofErr w:type="gramEnd"/>
      <w:r w:rsidRPr="0014306E">
        <w:rPr>
          <w:szCs w:val="28"/>
        </w:rPr>
        <w:t xml:space="preserve"> Если ребенку интересно, он увлечен – временной промежуток можно увеличить.</w:t>
      </w:r>
    </w:p>
    <w:p w:rsidR="0050146A" w:rsidRPr="0014306E" w:rsidRDefault="0050146A" w:rsidP="0050146A">
      <w:pPr>
        <w:spacing w:after="0"/>
        <w:ind w:firstLine="708"/>
        <w:jc w:val="both"/>
        <w:rPr>
          <w:szCs w:val="28"/>
        </w:rPr>
      </w:pPr>
      <w:r w:rsidRPr="0014306E">
        <w:rPr>
          <w:szCs w:val="28"/>
        </w:rPr>
        <w:t xml:space="preserve">Вначале целесообразно познакомить детей с крупой. Например, с гречкой: дать им ее пощупать, потрогать, понюхать. Обычно ребята очень интересуются – настоящая ли это гречка, можно ли ее есть и т.д. Затем следует всеобщее стремление сварить ее, сделать кашу. </w:t>
      </w:r>
      <w:r>
        <w:rPr>
          <w:szCs w:val="28"/>
        </w:rPr>
        <w:t>«</w:t>
      </w:r>
      <w:r w:rsidRPr="0014306E">
        <w:rPr>
          <w:szCs w:val="28"/>
        </w:rPr>
        <w:t>А я кашу варить буду! И я с тобой!</w:t>
      </w:r>
      <w:r>
        <w:rPr>
          <w:szCs w:val="28"/>
        </w:rPr>
        <w:t>»</w:t>
      </w:r>
      <w:r w:rsidRPr="0014306E">
        <w:rPr>
          <w:szCs w:val="28"/>
        </w:rPr>
        <w:t xml:space="preserve">. Терпеливо отвечаем на все заданные вопросы. Когда дети уже освоились, познакомились с новым материалом, их уже начинают привлекать игрушки. На начальном этапе многим дошкольникам очень хочется накормить </w:t>
      </w:r>
      <w:r>
        <w:rPr>
          <w:szCs w:val="28"/>
        </w:rPr>
        <w:t>«</w:t>
      </w:r>
      <w:r w:rsidRPr="0014306E">
        <w:rPr>
          <w:szCs w:val="28"/>
        </w:rPr>
        <w:t>зверей</w:t>
      </w:r>
      <w:r>
        <w:rPr>
          <w:szCs w:val="28"/>
        </w:rPr>
        <w:t>»</w:t>
      </w:r>
      <w:r w:rsidRPr="0014306E">
        <w:rPr>
          <w:szCs w:val="28"/>
        </w:rPr>
        <w:t xml:space="preserve"> – для этого лучше всего подходят </w:t>
      </w:r>
      <w:proofErr w:type="gramStart"/>
      <w:r w:rsidRPr="0014306E">
        <w:rPr>
          <w:szCs w:val="28"/>
        </w:rPr>
        <w:t>игрушки</w:t>
      </w:r>
      <w:proofErr w:type="gramEnd"/>
      <w:r w:rsidRPr="0014306E">
        <w:rPr>
          <w:szCs w:val="28"/>
        </w:rPr>
        <w:t xml:space="preserve"> у которых открыт рот и можно засыпать внутрь немного крупы. Кроме этого в таз с крупой можно спрятать игрушку, затем </w:t>
      </w:r>
      <w:r>
        <w:rPr>
          <w:szCs w:val="28"/>
        </w:rPr>
        <w:t>вместе</w:t>
      </w:r>
      <w:r w:rsidRPr="0014306E">
        <w:rPr>
          <w:szCs w:val="28"/>
        </w:rPr>
        <w:t xml:space="preserve"> ее искать. Детям можно предложить превратиться в волшебников и создать свою страну, где все будут слушаться только тебя. При желании можно участвовать в создании игрового сюжета ребенка (при этом мы выявляем проблемные зоны, потребности, желания). Не повредит (по желанию </w:t>
      </w:r>
      <w:proofErr w:type="gramStart"/>
      <w:r w:rsidRPr="0014306E">
        <w:rPr>
          <w:szCs w:val="28"/>
        </w:rPr>
        <w:t xml:space="preserve">ребенка) </w:t>
      </w:r>
      <w:proofErr w:type="gramEnd"/>
      <w:r w:rsidRPr="0014306E">
        <w:rPr>
          <w:szCs w:val="28"/>
        </w:rPr>
        <w:t>музыкальное сопровождение – создает атмосферу волшебства, расслабляет и успокаивает.</w:t>
      </w:r>
    </w:p>
    <w:p w:rsidR="0050146A" w:rsidRPr="0014306E" w:rsidRDefault="0050146A" w:rsidP="0050146A">
      <w:pPr>
        <w:spacing w:after="0"/>
        <w:ind w:firstLine="708"/>
        <w:jc w:val="both"/>
        <w:rPr>
          <w:szCs w:val="28"/>
        </w:rPr>
      </w:pPr>
      <w:r w:rsidRPr="0014306E">
        <w:rPr>
          <w:szCs w:val="28"/>
        </w:rPr>
        <w:t xml:space="preserve">Используя игровые модели многие </w:t>
      </w:r>
      <w:proofErr w:type="gramStart"/>
      <w:r w:rsidRPr="0014306E">
        <w:rPr>
          <w:szCs w:val="28"/>
        </w:rPr>
        <w:t>ребята</w:t>
      </w:r>
      <w:proofErr w:type="gramEnd"/>
      <w:r w:rsidRPr="0014306E">
        <w:rPr>
          <w:szCs w:val="28"/>
        </w:rPr>
        <w:t xml:space="preserve"> начинают выстраивать свои жизненные линии поведения, разыгрывают сценки в которых они недавно побывали в жизни.</w:t>
      </w:r>
    </w:p>
    <w:p w:rsidR="0050146A" w:rsidRPr="00B15C82" w:rsidRDefault="0050146A" w:rsidP="0050146A">
      <w:pPr>
        <w:spacing w:after="0"/>
        <w:jc w:val="both"/>
        <w:rPr>
          <w:b/>
          <w:i/>
          <w:szCs w:val="28"/>
        </w:rPr>
      </w:pPr>
      <w:r w:rsidRPr="00B15C82">
        <w:rPr>
          <w:b/>
          <w:i/>
          <w:szCs w:val="28"/>
        </w:rPr>
        <w:t>Что же делать в это время взрослому?</w:t>
      </w:r>
    </w:p>
    <w:p w:rsidR="0050146A" w:rsidRPr="0014306E" w:rsidRDefault="0050146A" w:rsidP="0050146A">
      <w:pPr>
        <w:spacing w:after="0"/>
        <w:jc w:val="both"/>
        <w:rPr>
          <w:szCs w:val="28"/>
        </w:rPr>
      </w:pPr>
      <w:r>
        <w:rPr>
          <w:szCs w:val="28"/>
        </w:rPr>
        <w:t xml:space="preserve"> - </w:t>
      </w:r>
      <w:r w:rsidRPr="0014306E">
        <w:rPr>
          <w:szCs w:val="28"/>
        </w:rPr>
        <w:t>слушать ребенка:</w:t>
      </w:r>
      <w:r>
        <w:rPr>
          <w:szCs w:val="28"/>
        </w:rPr>
        <w:t xml:space="preserve"> внимательно, заинтересованно, «по-взрослому»</w:t>
      </w:r>
      <w:r w:rsidRPr="0014306E">
        <w:rPr>
          <w:szCs w:val="28"/>
        </w:rPr>
        <w:t>;</w:t>
      </w:r>
    </w:p>
    <w:p w:rsidR="0050146A" w:rsidRPr="0014306E" w:rsidRDefault="0050146A" w:rsidP="0050146A">
      <w:pPr>
        <w:spacing w:after="0"/>
        <w:jc w:val="both"/>
        <w:rPr>
          <w:szCs w:val="28"/>
        </w:rPr>
      </w:pPr>
      <w:r>
        <w:rPr>
          <w:szCs w:val="28"/>
        </w:rPr>
        <w:t xml:space="preserve"> - </w:t>
      </w:r>
      <w:r w:rsidRPr="0014306E">
        <w:rPr>
          <w:szCs w:val="28"/>
        </w:rPr>
        <w:t>задавать вопросы, чтобы поддерживать игру, тактично выяснить у малыша волнующую проблему;</w:t>
      </w:r>
    </w:p>
    <w:p w:rsidR="0050146A" w:rsidRPr="0014306E" w:rsidRDefault="0050146A" w:rsidP="0050146A">
      <w:pPr>
        <w:spacing w:after="0"/>
        <w:jc w:val="both"/>
        <w:rPr>
          <w:szCs w:val="28"/>
        </w:rPr>
      </w:pPr>
      <w:r>
        <w:rPr>
          <w:szCs w:val="28"/>
        </w:rPr>
        <w:t xml:space="preserve"> - </w:t>
      </w:r>
      <w:r w:rsidRPr="0014306E">
        <w:rPr>
          <w:szCs w:val="28"/>
        </w:rPr>
        <w:t xml:space="preserve">если ребенок сам захочет, включиться в игровые действия (дошкольник может дать взрослому игрушку– </w:t>
      </w:r>
      <w:proofErr w:type="gramStart"/>
      <w:r w:rsidRPr="0014306E">
        <w:rPr>
          <w:szCs w:val="28"/>
        </w:rPr>
        <w:t>ро</w:t>
      </w:r>
      <w:proofErr w:type="gramEnd"/>
      <w:r w:rsidRPr="0014306E">
        <w:rPr>
          <w:szCs w:val="28"/>
        </w:rPr>
        <w:t>ль);</w:t>
      </w:r>
    </w:p>
    <w:p w:rsidR="0050146A" w:rsidRPr="0014306E" w:rsidRDefault="0050146A" w:rsidP="0050146A">
      <w:pPr>
        <w:spacing w:after="0"/>
        <w:jc w:val="both"/>
        <w:rPr>
          <w:szCs w:val="28"/>
        </w:rPr>
      </w:pPr>
      <w:r>
        <w:rPr>
          <w:szCs w:val="28"/>
        </w:rPr>
        <w:t xml:space="preserve"> - </w:t>
      </w:r>
      <w:r w:rsidRPr="0014306E">
        <w:rPr>
          <w:szCs w:val="28"/>
        </w:rPr>
        <w:t xml:space="preserve">совместное проведение времени с детьми, ваша заинтересованность в увлечениях ребенка– </w:t>
      </w:r>
      <w:proofErr w:type="gramStart"/>
      <w:r w:rsidRPr="0014306E">
        <w:rPr>
          <w:szCs w:val="28"/>
        </w:rPr>
        <w:t>да</w:t>
      </w:r>
      <w:proofErr w:type="gramEnd"/>
      <w:r w:rsidRPr="0014306E">
        <w:rPr>
          <w:szCs w:val="28"/>
        </w:rPr>
        <w:t>ет минуты счастья, вы за это время лучше узнаете все внутренние грани подрастающего малыша, доставляете ему истинное удовольствие.</w:t>
      </w:r>
    </w:p>
    <w:p w:rsidR="0050146A" w:rsidRPr="00B15C82" w:rsidRDefault="0050146A" w:rsidP="0050146A">
      <w:pPr>
        <w:spacing w:after="0"/>
        <w:jc w:val="both"/>
        <w:rPr>
          <w:b/>
          <w:i/>
          <w:szCs w:val="28"/>
        </w:rPr>
      </w:pPr>
      <w:r w:rsidRPr="00B15C82">
        <w:rPr>
          <w:b/>
          <w:i/>
          <w:szCs w:val="28"/>
        </w:rPr>
        <w:t>Значение игровых действий с крупой:</w:t>
      </w:r>
    </w:p>
    <w:p w:rsidR="0050146A" w:rsidRPr="0014306E" w:rsidRDefault="0050146A" w:rsidP="0050146A">
      <w:pPr>
        <w:spacing w:after="0"/>
        <w:jc w:val="both"/>
        <w:rPr>
          <w:szCs w:val="28"/>
        </w:rPr>
      </w:pPr>
      <w:r>
        <w:rPr>
          <w:szCs w:val="28"/>
        </w:rPr>
        <w:t xml:space="preserve"> - </w:t>
      </w:r>
      <w:r w:rsidRPr="0014306E">
        <w:rPr>
          <w:szCs w:val="28"/>
        </w:rPr>
        <w:t>развитие мелкой моторики (подготовка, тренировка мышц руки для письма и т.д.), развивается тактильная чувствительность;</w:t>
      </w:r>
    </w:p>
    <w:p w:rsidR="0050146A" w:rsidRPr="0014306E" w:rsidRDefault="0050146A" w:rsidP="0050146A">
      <w:pPr>
        <w:spacing w:after="0"/>
        <w:jc w:val="both"/>
        <w:rPr>
          <w:szCs w:val="28"/>
        </w:rPr>
      </w:pPr>
      <w:r>
        <w:rPr>
          <w:szCs w:val="28"/>
        </w:rPr>
        <w:t xml:space="preserve"> - </w:t>
      </w:r>
      <w:r w:rsidRPr="0014306E">
        <w:rPr>
          <w:szCs w:val="28"/>
        </w:rPr>
        <w:t>развитие воображения (нахождение образов в созданных картинах с помощью крупы, разнообразные игровые замыслы);</w:t>
      </w:r>
    </w:p>
    <w:p w:rsidR="0050146A" w:rsidRPr="0014306E" w:rsidRDefault="0050146A" w:rsidP="0050146A">
      <w:pPr>
        <w:spacing w:after="0"/>
        <w:jc w:val="both"/>
        <w:rPr>
          <w:szCs w:val="28"/>
        </w:rPr>
      </w:pPr>
      <w:r>
        <w:rPr>
          <w:szCs w:val="28"/>
        </w:rPr>
        <w:t xml:space="preserve"> - </w:t>
      </w:r>
      <w:r w:rsidRPr="0014306E">
        <w:rPr>
          <w:szCs w:val="28"/>
        </w:rPr>
        <w:t>развитие речи (дети озвучивают свои действия, разговаривают за героев, договариваются друг с другом);</w:t>
      </w:r>
    </w:p>
    <w:p w:rsidR="0050146A" w:rsidRDefault="0050146A" w:rsidP="0050146A">
      <w:pPr>
        <w:spacing w:after="0"/>
        <w:ind w:left="60"/>
        <w:jc w:val="both"/>
        <w:rPr>
          <w:szCs w:val="28"/>
        </w:rPr>
      </w:pPr>
      <w:r>
        <w:rPr>
          <w:szCs w:val="28"/>
        </w:rPr>
        <w:lastRenderedPageBreak/>
        <w:t xml:space="preserve">- </w:t>
      </w:r>
      <w:r w:rsidRPr="0014306E">
        <w:rPr>
          <w:szCs w:val="28"/>
        </w:rPr>
        <w:t xml:space="preserve">проигрывание проблемных для ребенка (скрытых от взрослого) </w:t>
      </w:r>
      <w:r>
        <w:rPr>
          <w:szCs w:val="28"/>
        </w:rPr>
        <w:t>ситуаций.</w:t>
      </w:r>
    </w:p>
    <w:p w:rsidR="0050146A" w:rsidRPr="00D83701" w:rsidRDefault="0050146A" w:rsidP="0050146A">
      <w:pPr>
        <w:spacing w:after="0"/>
        <w:ind w:left="60" w:firstLine="648"/>
        <w:jc w:val="both"/>
        <w:rPr>
          <w:szCs w:val="28"/>
        </w:rPr>
      </w:pPr>
      <w:r w:rsidRPr="0014306E">
        <w:rPr>
          <w:szCs w:val="28"/>
        </w:rPr>
        <w:t>Ребенок редко сразу начинает проигрыва</w:t>
      </w:r>
      <w:r>
        <w:rPr>
          <w:szCs w:val="28"/>
        </w:rPr>
        <w:t>ть проблемные для него ситуации</w:t>
      </w:r>
      <w:r w:rsidRPr="0014306E">
        <w:rPr>
          <w:szCs w:val="28"/>
        </w:rPr>
        <w:t xml:space="preserve">. Очень важно не торопить малыша, не давить на него в этот момент, не </w:t>
      </w:r>
      <w:r>
        <w:rPr>
          <w:szCs w:val="28"/>
        </w:rPr>
        <w:t>«</w:t>
      </w:r>
      <w:r w:rsidRPr="0014306E">
        <w:rPr>
          <w:szCs w:val="28"/>
        </w:rPr>
        <w:t>выпытывать</w:t>
      </w:r>
      <w:r>
        <w:rPr>
          <w:szCs w:val="28"/>
        </w:rPr>
        <w:t>»</w:t>
      </w:r>
      <w:r w:rsidRPr="0014306E">
        <w:rPr>
          <w:szCs w:val="28"/>
        </w:rPr>
        <w:t xml:space="preserve"> – он сам вам все расскажет и покажет когда придет </w:t>
      </w:r>
      <w:proofErr w:type="gramStart"/>
      <w:r w:rsidRPr="0014306E">
        <w:rPr>
          <w:szCs w:val="28"/>
        </w:rPr>
        <w:t>время</w:t>
      </w:r>
      <w:proofErr w:type="gramEnd"/>
      <w:r w:rsidRPr="0014306E">
        <w:rPr>
          <w:szCs w:val="28"/>
        </w:rPr>
        <w:t xml:space="preserve"> и он будет к этому готов. Более интенсивно и гармонично происходит развитие познавательных процессов. Незаметно закапать одну (если дети 5–6 лет – несколько) игрушек, спросить у ребят какие </w:t>
      </w:r>
      <w:r>
        <w:rPr>
          <w:szCs w:val="28"/>
        </w:rPr>
        <w:t>«</w:t>
      </w:r>
      <w:r w:rsidRPr="0014306E">
        <w:rPr>
          <w:szCs w:val="28"/>
        </w:rPr>
        <w:t>звери</w:t>
      </w:r>
      <w:r>
        <w:rPr>
          <w:szCs w:val="28"/>
        </w:rPr>
        <w:t>»</w:t>
      </w:r>
      <w:r w:rsidRPr="0014306E">
        <w:rPr>
          <w:szCs w:val="28"/>
        </w:rPr>
        <w:t xml:space="preserve">, </w:t>
      </w:r>
      <w:r>
        <w:rPr>
          <w:szCs w:val="28"/>
        </w:rPr>
        <w:t xml:space="preserve">сколько их, какой формы </w:t>
      </w:r>
      <w:r w:rsidRPr="0014306E">
        <w:rPr>
          <w:szCs w:val="28"/>
        </w:rPr>
        <w:t>предметы спрятались. Можно организовать театрализованную деятельность – разыгры</w:t>
      </w:r>
      <w:r>
        <w:rPr>
          <w:szCs w:val="28"/>
        </w:rPr>
        <w:t xml:space="preserve">вание сказок, сказочных историй. </w:t>
      </w:r>
      <w:r w:rsidRPr="00D83701">
        <w:rPr>
          <w:szCs w:val="28"/>
        </w:rPr>
        <w:t xml:space="preserve"> Пусть малыш вволю покомандует игрушками, покажет тот мир, в котором он бы хотел жить</w:t>
      </w:r>
      <w:r>
        <w:rPr>
          <w:szCs w:val="28"/>
        </w:rPr>
        <w:t>,</w:t>
      </w:r>
      <w:r w:rsidRPr="00D83701">
        <w:rPr>
          <w:szCs w:val="28"/>
        </w:rPr>
        <w:t xml:space="preserve"> создаст свои правила игры</w:t>
      </w:r>
      <w:r>
        <w:rPr>
          <w:szCs w:val="28"/>
        </w:rPr>
        <w:t>.</w:t>
      </w:r>
    </w:p>
    <w:p w:rsidR="0050146A" w:rsidRPr="0014306E" w:rsidRDefault="0050146A" w:rsidP="0050146A">
      <w:pPr>
        <w:spacing w:after="0"/>
        <w:ind w:firstLine="708"/>
        <w:jc w:val="both"/>
        <w:rPr>
          <w:szCs w:val="28"/>
        </w:rPr>
      </w:pPr>
      <w:r>
        <w:rPr>
          <w:szCs w:val="28"/>
        </w:rPr>
        <w:t>В</w:t>
      </w:r>
      <w:r w:rsidRPr="0014306E">
        <w:rPr>
          <w:szCs w:val="28"/>
        </w:rPr>
        <w:t xml:space="preserve"> процессе игры малыш обретает внутреннюю свободу и уверенность в своих силах</w:t>
      </w:r>
      <w:r>
        <w:rPr>
          <w:szCs w:val="28"/>
        </w:rPr>
        <w:t>,</w:t>
      </w:r>
      <w:r w:rsidRPr="0014306E">
        <w:rPr>
          <w:szCs w:val="28"/>
        </w:rPr>
        <w:t xml:space="preserve"> может выразить самые глубокие эмоциональные переживания, освободится от страхов, даем ребенку возможность быть самим собой</w:t>
      </w:r>
      <w:r>
        <w:rPr>
          <w:szCs w:val="28"/>
        </w:rPr>
        <w:t>.</w:t>
      </w:r>
    </w:p>
    <w:p w:rsidR="0050146A" w:rsidRPr="0014306E" w:rsidRDefault="0050146A" w:rsidP="0050146A">
      <w:pPr>
        <w:spacing w:after="0"/>
        <w:ind w:firstLine="708"/>
        <w:jc w:val="both"/>
        <w:rPr>
          <w:szCs w:val="28"/>
        </w:rPr>
      </w:pPr>
      <w:r>
        <w:rPr>
          <w:szCs w:val="28"/>
        </w:rPr>
        <w:t>У</w:t>
      </w:r>
      <w:r w:rsidRPr="0014306E">
        <w:rPr>
          <w:szCs w:val="28"/>
        </w:rPr>
        <w:t xml:space="preserve"> тревожны</w:t>
      </w:r>
      <w:r>
        <w:rPr>
          <w:szCs w:val="28"/>
        </w:rPr>
        <w:t>х</w:t>
      </w:r>
      <w:r w:rsidRPr="0014306E">
        <w:rPr>
          <w:szCs w:val="28"/>
        </w:rPr>
        <w:t>, застенчивы</w:t>
      </w:r>
      <w:r>
        <w:rPr>
          <w:szCs w:val="28"/>
        </w:rPr>
        <w:t>х</w:t>
      </w:r>
      <w:r w:rsidRPr="0014306E">
        <w:rPr>
          <w:szCs w:val="28"/>
        </w:rPr>
        <w:t xml:space="preserve"> дет</w:t>
      </w:r>
      <w:r>
        <w:rPr>
          <w:szCs w:val="28"/>
        </w:rPr>
        <w:t xml:space="preserve">ей </w:t>
      </w:r>
      <w:r w:rsidRPr="0014306E">
        <w:rPr>
          <w:szCs w:val="28"/>
        </w:rPr>
        <w:t>снижает</w:t>
      </w:r>
      <w:r>
        <w:rPr>
          <w:szCs w:val="28"/>
        </w:rPr>
        <w:t>ся</w:t>
      </w:r>
      <w:r w:rsidRPr="0014306E">
        <w:rPr>
          <w:szCs w:val="28"/>
        </w:rPr>
        <w:t xml:space="preserve"> уровень тревоги, так как ребенок имеет возможность в любой момент исправить созданный им образ</w:t>
      </w:r>
      <w:r>
        <w:rPr>
          <w:szCs w:val="28"/>
        </w:rPr>
        <w:t xml:space="preserve">, </w:t>
      </w:r>
      <w:r w:rsidRPr="0014306E">
        <w:rPr>
          <w:szCs w:val="28"/>
        </w:rPr>
        <w:t>повышается мотивация ребенка к занятиям (легко заинтересовать, увлечь игровой деятельностью дошкольников).</w:t>
      </w:r>
    </w:p>
    <w:p w:rsidR="0050146A" w:rsidRDefault="0050146A" w:rsidP="0050146A">
      <w:pPr>
        <w:spacing w:after="0"/>
        <w:ind w:firstLine="708"/>
        <w:jc w:val="both"/>
        <w:rPr>
          <w:szCs w:val="28"/>
        </w:rPr>
      </w:pPr>
      <w:r w:rsidRPr="0014306E">
        <w:rPr>
          <w:szCs w:val="28"/>
        </w:rPr>
        <w:t>В конце хотелось бы подчеркнуть необходимость индивидуального подхода к ребенку – если малышу надоело играть с крупой, лучше его не заставлять, а начать совместно с ним убирать игровые модели, пересыпать крупу из таза в специальные банки с крышкой. Не забудьте ребенка похвалить и дать ему подвигаться – ведь он так долго сидел на одном месте.</w:t>
      </w:r>
    </w:p>
    <w:p w:rsidR="0050146A" w:rsidRPr="0050146A" w:rsidRDefault="0050146A" w:rsidP="0050146A">
      <w:pPr>
        <w:spacing w:after="0"/>
        <w:ind w:firstLine="708"/>
        <w:jc w:val="both"/>
        <w:rPr>
          <w:b/>
          <w:i/>
          <w:szCs w:val="28"/>
        </w:rPr>
      </w:pPr>
      <w:r w:rsidRPr="0050146A">
        <w:rPr>
          <w:b/>
          <w:i/>
          <w:szCs w:val="28"/>
        </w:rPr>
        <w:t>Практическая часть.</w:t>
      </w:r>
    </w:p>
    <w:p w:rsidR="0050146A" w:rsidRPr="00F07850" w:rsidRDefault="0050146A" w:rsidP="0050146A">
      <w:pPr>
        <w:spacing w:after="0"/>
        <w:rPr>
          <w:b/>
        </w:rPr>
      </w:pPr>
      <w:r w:rsidRPr="00F07850">
        <w:rPr>
          <w:b/>
        </w:rPr>
        <w:t xml:space="preserve">2. Мастер класс для родителей: « </w:t>
      </w:r>
      <w:r>
        <w:rPr>
          <w:b/>
        </w:rPr>
        <w:t>М</w:t>
      </w:r>
      <w:r w:rsidRPr="00F07850">
        <w:rPr>
          <w:b/>
        </w:rPr>
        <w:t>озаика из круп»</w:t>
      </w:r>
      <w:r>
        <w:rPr>
          <w:b/>
        </w:rPr>
        <w:t>.</w:t>
      </w:r>
    </w:p>
    <w:p w:rsidR="0050146A" w:rsidRPr="00F07850" w:rsidRDefault="0050146A" w:rsidP="0050146A">
      <w:pPr>
        <w:spacing w:after="0"/>
      </w:pPr>
      <w:r w:rsidRPr="00F07850">
        <w:rPr>
          <w:b/>
        </w:rPr>
        <w:t xml:space="preserve">Цель: </w:t>
      </w:r>
      <w:r>
        <w:t>в</w:t>
      </w:r>
      <w:r w:rsidRPr="00F07850">
        <w:t>озрождение и углубление семейных традиций наиболее значимых для современных семей.</w:t>
      </w:r>
    </w:p>
    <w:p w:rsidR="0050146A" w:rsidRDefault="0050146A" w:rsidP="0050146A">
      <w:pPr>
        <w:spacing w:after="0"/>
      </w:pPr>
      <w:proofErr w:type="gramStart"/>
      <w:r w:rsidRPr="00F07850">
        <w:rPr>
          <w:b/>
        </w:rPr>
        <w:t>Материал:</w:t>
      </w:r>
      <w:r>
        <w:rPr>
          <w:b/>
        </w:rPr>
        <w:t xml:space="preserve"> </w:t>
      </w:r>
      <w:r>
        <w:t>ёмкости с разными видами круп</w:t>
      </w:r>
      <w:r w:rsidRPr="00F07850">
        <w:t xml:space="preserve"> (греча, манная крупа, рис, фасоль, горох)</w:t>
      </w:r>
      <w:r>
        <w:rPr>
          <w:b/>
        </w:rPr>
        <w:t xml:space="preserve">, </w:t>
      </w:r>
      <w:r>
        <w:t>ш</w:t>
      </w:r>
      <w:r w:rsidRPr="00F07850">
        <w:t>аблоны</w:t>
      </w:r>
      <w:r>
        <w:rPr>
          <w:b/>
        </w:rPr>
        <w:t xml:space="preserve">, </w:t>
      </w:r>
      <w:r>
        <w:t>к</w:t>
      </w:r>
      <w:r w:rsidRPr="00F07850">
        <w:t>лей</w:t>
      </w:r>
      <w:r>
        <w:rPr>
          <w:b/>
        </w:rPr>
        <w:t xml:space="preserve">, </w:t>
      </w:r>
      <w:r>
        <w:t>н</w:t>
      </w:r>
      <w:r w:rsidRPr="00F07850">
        <w:t>ожницы</w:t>
      </w:r>
      <w:r>
        <w:t>, пластилин.</w:t>
      </w:r>
      <w:proofErr w:type="gramEnd"/>
    </w:p>
    <w:p w:rsidR="0050146A" w:rsidRPr="00F07850" w:rsidRDefault="0050146A" w:rsidP="0050146A">
      <w:pPr>
        <w:spacing w:after="0"/>
        <w:jc w:val="center"/>
        <w:rPr>
          <w:b/>
        </w:rPr>
      </w:pPr>
      <w:r w:rsidRPr="00F07850">
        <w:rPr>
          <w:b/>
        </w:rPr>
        <w:t>Ход и содержание:</w:t>
      </w:r>
    </w:p>
    <w:p w:rsidR="0050146A" w:rsidRPr="00F77FA6" w:rsidRDefault="0050146A" w:rsidP="0050146A">
      <w:pPr>
        <w:spacing w:after="0"/>
        <w:ind w:firstLine="708"/>
        <w:rPr>
          <w:szCs w:val="28"/>
        </w:rPr>
      </w:pPr>
      <w:r>
        <w:rPr>
          <w:szCs w:val="28"/>
        </w:rPr>
        <w:t>У</w:t>
      </w:r>
      <w:r w:rsidRPr="00F77FA6">
        <w:rPr>
          <w:szCs w:val="28"/>
        </w:rPr>
        <w:t>важаемые родители! Сегодня мы собрались с вами, чтобы обсудить важный вопрос – возрождение семейных традиций.</w:t>
      </w:r>
      <w:r>
        <w:rPr>
          <w:szCs w:val="28"/>
        </w:rPr>
        <w:t xml:space="preserve"> </w:t>
      </w:r>
      <w:r w:rsidRPr="00F77FA6">
        <w:rPr>
          <w:szCs w:val="28"/>
        </w:rPr>
        <w:t xml:space="preserve">Важнейший элемент культуры семьи – семейные традиции. В современных семьях сохранились лишь элементы традиций прошлых столетий. Большинство таких традиций </w:t>
      </w:r>
      <w:proofErr w:type="gramStart"/>
      <w:r w:rsidRPr="00F77FA6">
        <w:rPr>
          <w:szCs w:val="28"/>
        </w:rPr>
        <w:t>связаны</w:t>
      </w:r>
      <w:proofErr w:type="gramEnd"/>
      <w:r w:rsidRPr="00F77FA6">
        <w:rPr>
          <w:szCs w:val="28"/>
        </w:rPr>
        <w:t xml:space="preserve"> с особым проведением семейных праздников. И только в малом количестве семей создаются новые традиции с организацией семейного досуга.</w:t>
      </w:r>
    </w:p>
    <w:p w:rsidR="0050146A" w:rsidRPr="00F77FA6" w:rsidRDefault="0050146A" w:rsidP="0050146A">
      <w:pPr>
        <w:spacing w:after="0"/>
        <w:ind w:firstLine="708"/>
        <w:rPr>
          <w:szCs w:val="28"/>
        </w:rPr>
      </w:pPr>
      <w:r w:rsidRPr="00F77FA6">
        <w:rPr>
          <w:szCs w:val="28"/>
        </w:rPr>
        <w:t>Сегодня я хочу предложить вам один из способов не только интересного, но и полезного досуга с вашими детьми, и надеюсь, что эти занятия войдут в традицию вашей семьи. Всё, что нужно у вас есть под рукой</w:t>
      </w:r>
      <w:proofErr w:type="gramStart"/>
      <w:r w:rsidRPr="00F77FA6">
        <w:rPr>
          <w:szCs w:val="28"/>
        </w:rPr>
        <w:t>.(</w:t>
      </w:r>
      <w:proofErr w:type="gramEnd"/>
      <w:r w:rsidRPr="00F77FA6">
        <w:rPr>
          <w:szCs w:val="28"/>
        </w:rPr>
        <w:t>показ работ выполненных в технике мозаике)</w:t>
      </w:r>
    </w:p>
    <w:p w:rsidR="0050146A" w:rsidRPr="00F77FA6" w:rsidRDefault="0050146A" w:rsidP="0050146A">
      <w:pPr>
        <w:spacing w:after="0"/>
        <w:ind w:firstLine="708"/>
        <w:rPr>
          <w:szCs w:val="28"/>
        </w:rPr>
      </w:pPr>
      <w:r w:rsidRPr="00F77FA6">
        <w:rPr>
          <w:szCs w:val="28"/>
        </w:rPr>
        <w:t>Посмотрите как это красиво и интересно. А сделать это просто и легко. И я вам предлагаю самим убедиться в этом. Сегодня мы с вами будем делать работы в технике «мозаика из разных видов круп».</w:t>
      </w:r>
    </w:p>
    <w:p w:rsidR="0050146A" w:rsidRPr="00F77FA6" w:rsidRDefault="0050146A" w:rsidP="0050146A">
      <w:pPr>
        <w:spacing w:after="0"/>
        <w:ind w:firstLine="708"/>
        <w:rPr>
          <w:szCs w:val="28"/>
        </w:rPr>
      </w:pPr>
      <w:r w:rsidRPr="00F77FA6">
        <w:rPr>
          <w:szCs w:val="28"/>
        </w:rPr>
        <w:lastRenderedPageBreak/>
        <w:t>У каждого из вас на столе лежит лист с заранее нанесённым на него рисунком, кисть, клей и ёмкости с различными крупами.</w:t>
      </w:r>
      <w:r>
        <w:rPr>
          <w:szCs w:val="28"/>
        </w:rPr>
        <w:t xml:space="preserve"> Можно использовать в работе пластилин. </w:t>
      </w:r>
      <w:r w:rsidRPr="00F77FA6">
        <w:rPr>
          <w:szCs w:val="28"/>
        </w:rPr>
        <w:t xml:space="preserve"> Давайте мы сейчас с вами включим своё воображение и создадим каждый свою картину. Основные приёмы изготовления этой мозаики я вам сейчас покажу. </w:t>
      </w:r>
      <w:proofErr w:type="gramStart"/>
      <w:r w:rsidRPr="00F77FA6">
        <w:rPr>
          <w:szCs w:val="28"/>
        </w:rPr>
        <w:t>(Идёт объяснение основных приёмов составления мозаики из круп.</w:t>
      </w:r>
      <w:proofErr w:type="gramEnd"/>
      <w:r w:rsidRPr="00F77FA6">
        <w:rPr>
          <w:szCs w:val="28"/>
        </w:rPr>
        <w:t xml:space="preserve"> </w:t>
      </w:r>
      <w:proofErr w:type="gramStart"/>
      <w:r w:rsidRPr="00F77FA6">
        <w:rPr>
          <w:szCs w:val="28"/>
        </w:rPr>
        <w:t>Родители изготавливают мозаику по заранее нанесённому контуру.)</w:t>
      </w:r>
      <w:proofErr w:type="gramEnd"/>
    </w:p>
    <w:p w:rsidR="0050146A" w:rsidRPr="00F77FA6" w:rsidRDefault="0050146A" w:rsidP="0050146A">
      <w:pPr>
        <w:spacing w:after="0"/>
        <w:ind w:firstLine="708"/>
        <w:rPr>
          <w:szCs w:val="28"/>
        </w:rPr>
      </w:pPr>
      <w:r w:rsidRPr="00F77FA6">
        <w:rPr>
          <w:szCs w:val="28"/>
        </w:rPr>
        <w:t>Ну что, уважаемые родители, вы стали практически профессионалами в составлении мозаики из круп. Но даже у вас возникло много вопросов в процессе выполнения работы, так что вы можете представить, сколько вопросов возникает у ваших детей. И все мы знакомы с такими выражениями: «я не хочу», «не умею», «сделай, мама, сама». И я вам сейчас открою несколько секретов, чтобы услышать «мама, я хочу сделать это», «мне это нравится» и т.д.</w:t>
      </w:r>
    </w:p>
    <w:p w:rsidR="0050146A" w:rsidRPr="00F77FA6" w:rsidRDefault="0050146A" w:rsidP="0050146A">
      <w:pPr>
        <w:spacing w:after="0"/>
        <w:rPr>
          <w:szCs w:val="28"/>
        </w:rPr>
      </w:pPr>
      <w:r w:rsidRPr="00F77FA6">
        <w:rPr>
          <w:szCs w:val="28"/>
        </w:rPr>
        <w:t>       Чтобы ребёнок сам захотел что-либо сделать, его надо заинтересовать. Это могут быть такие приёмы как:</w:t>
      </w:r>
    </w:p>
    <w:p w:rsidR="0050146A" w:rsidRPr="00F77FA6" w:rsidRDefault="0050146A" w:rsidP="0050146A">
      <w:pPr>
        <w:spacing w:after="0"/>
        <w:rPr>
          <w:szCs w:val="28"/>
        </w:rPr>
      </w:pPr>
      <w:r>
        <w:rPr>
          <w:szCs w:val="28"/>
        </w:rPr>
        <w:t xml:space="preserve"> - п</w:t>
      </w:r>
      <w:r w:rsidRPr="00F77FA6">
        <w:rPr>
          <w:szCs w:val="28"/>
        </w:rPr>
        <w:t>олучение письма от сказочного персонажа, с про</w:t>
      </w:r>
      <w:r>
        <w:rPr>
          <w:szCs w:val="28"/>
        </w:rPr>
        <w:t>сьбой сделать картину в подарок;</w:t>
      </w:r>
    </w:p>
    <w:p w:rsidR="0050146A" w:rsidRPr="00F77FA6" w:rsidRDefault="0050146A" w:rsidP="0050146A">
      <w:pPr>
        <w:spacing w:after="0"/>
        <w:rPr>
          <w:szCs w:val="28"/>
        </w:rPr>
      </w:pPr>
      <w:r>
        <w:rPr>
          <w:szCs w:val="28"/>
        </w:rPr>
        <w:t xml:space="preserve"> - и</w:t>
      </w:r>
      <w:r w:rsidRPr="00F77FA6">
        <w:rPr>
          <w:szCs w:val="28"/>
        </w:rPr>
        <w:t>зготовление по</w:t>
      </w:r>
      <w:r>
        <w:rPr>
          <w:szCs w:val="28"/>
        </w:rPr>
        <w:t>дарков – сюрпризов членам семьи;</w:t>
      </w:r>
    </w:p>
    <w:p w:rsidR="0050146A" w:rsidRPr="00F77FA6" w:rsidRDefault="0050146A" w:rsidP="0050146A">
      <w:pPr>
        <w:spacing w:after="0"/>
        <w:rPr>
          <w:szCs w:val="28"/>
        </w:rPr>
      </w:pPr>
      <w:r>
        <w:rPr>
          <w:szCs w:val="28"/>
        </w:rPr>
        <w:t xml:space="preserve"> - с</w:t>
      </w:r>
      <w:r w:rsidRPr="00F77FA6">
        <w:rPr>
          <w:szCs w:val="28"/>
        </w:rPr>
        <w:t>оставление коллекции.</w:t>
      </w:r>
    </w:p>
    <w:p w:rsidR="0050146A" w:rsidRPr="00F77FA6" w:rsidRDefault="0050146A" w:rsidP="0050146A">
      <w:pPr>
        <w:spacing w:after="0"/>
        <w:ind w:firstLine="708"/>
        <w:rPr>
          <w:szCs w:val="28"/>
        </w:rPr>
      </w:pPr>
      <w:r w:rsidRPr="00F77FA6">
        <w:rPr>
          <w:szCs w:val="28"/>
        </w:rPr>
        <w:t>А теперь хочу обратить ваше внимание на организацию рабочего места. Это удобное, хорошо освещённое место, где могут сидеть рядом взрослый и ребёнок. На столе должны находиться все материалы для выполнения работы, для того, чтобы в процессе работы не отвлекаться на поиски. Вы сами должны знать последовательность действий при выполнении работы.</w:t>
      </w:r>
      <w:r>
        <w:rPr>
          <w:szCs w:val="28"/>
        </w:rPr>
        <w:t xml:space="preserve"> </w:t>
      </w:r>
      <w:r w:rsidRPr="00F77FA6">
        <w:rPr>
          <w:szCs w:val="28"/>
        </w:rPr>
        <w:t xml:space="preserve">Объём работы должен возрастать от простого к </w:t>
      </w:r>
      <w:proofErr w:type="gramStart"/>
      <w:r w:rsidRPr="00F77FA6">
        <w:rPr>
          <w:szCs w:val="28"/>
        </w:rPr>
        <w:t>сложному</w:t>
      </w:r>
      <w:proofErr w:type="gramEnd"/>
      <w:r w:rsidRPr="00F77FA6">
        <w:rPr>
          <w:szCs w:val="28"/>
        </w:rPr>
        <w:t>, в процессе освоения ребёнком техники выполнения мозаики.</w:t>
      </w:r>
    </w:p>
    <w:p w:rsidR="0050146A" w:rsidRPr="00F77FA6" w:rsidRDefault="0050146A" w:rsidP="0050146A">
      <w:pPr>
        <w:spacing w:after="0"/>
        <w:rPr>
          <w:szCs w:val="28"/>
        </w:rPr>
      </w:pPr>
      <w:r w:rsidRPr="00F77FA6">
        <w:rPr>
          <w:szCs w:val="28"/>
        </w:rPr>
        <w:t xml:space="preserve"> Работа выполняется под руководством взрослого, при постоянной положительной оценке.</w:t>
      </w:r>
    </w:p>
    <w:p w:rsidR="0050146A" w:rsidRDefault="0050146A" w:rsidP="0050146A">
      <w:pPr>
        <w:spacing w:after="0"/>
        <w:ind w:firstLine="708"/>
        <w:rPr>
          <w:szCs w:val="28"/>
        </w:rPr>
      </w:pPr>
      <w:r w:rsidRPr="00F77FA6">
        <w:rPr>
          <w:szCs w:val="28"/>
        </w:rPr>
        <w:t>Уважаемые родители! Надеюсь, что полученные сегодня знания будут способствовать возрождению традиций в ваших семьях. Вы можете самостоятельно придумать картину, разделить её на части и сделать её всей семьёй</w:t>
      </w:r>
      <w:r>
        <w:rPr>
          <w:szCs w:val="28"/>
        </w:rPr>
        <w:t>.</w:t>
      </w:r>
    </w:p>
    <w:p w:rsidR="00832AE8" w:rsidRDefault="00832AE8"/>
    <w:sectPr w:rsidR="00832AE8" w:rsidSect="00832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46A"/>
    <w:rsid w:val="0050146A"/>
    <w:rsid w:val="00832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46A"/>
    <w:pPr>
      <w:spacing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4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50ds.ru/logoped/2109-igrovye-metody-raboty-v-logopedicheskoy-praktik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50ds.ru/psiholog/3140-kompilyativnaya-programma-korrektsionno-razvivayushchikh-zanyatiy-s-detmi-starshego-doshkolnogo-vozrasta.html" TargetMode="External"/><Relationship Id="rId5" Type="http://schemas.openxmlformats.org/officeDocument/2006/relationships/hyperlink" Target="http://50ds.ru/psiholog/1957-znachenie-igr-zanyatiy-s-predmetami-orudiyami-v-razvitii-detey-vtorogo-goda-zhizni.html" TargetMode="External"/><Relationship Id="rId4" Type="http://schemas.openxmlformats.org/officeDocument/2006/relationships/hyperlink" Target="http://50ds.ru/vospitatel/3096-kvn-kazhdyy-malenkiy-rebenok-eto-dolzhen-znat-s-pelenok.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1594</Words>
  <Characters>9088</Characters>
  <Application>Microsoft Office Word</Application>
  <DocSecurity>0</DocSecurity>
  <Lines>75</Lines>
  <Paragraphs>21</Paragraphs>
  <ScaleCrop>false</ScaleCrop>
  <Company>Hewlett-Packard</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2022-05-19T18:10:00Z</dcterms:created>
  <dcterms:modified xsi:type="dcterms:W3CDTF">2022-05-19T18:12:00Z</dcterms:modified>
</cp:coreProperties>
</file>