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3C301" w14:textId="77777777" w:rsidR="000A2CCC" w:rsidRDefault="000A2CCC" w:rsidP="000A2CCC">
      <w:pPr>
        <w:pStyle w:val="1"/>
        <w:jc w:val="center"/>
        <w:rPr>
          <w:rFonts w:ascii="Times New Roman" w:hAnsi="Times New Roman"/>
          <w:b/>
          <w:sz w:val="28"/>
          <w:szCs w:val="28"/>
        </w:rPr>
      </w:pPr>
      <w:bookmarkStart w:id="0" w:name="_Hlk110878520"/>
      <w:r>
        <w:rPr>
          <w:rFonts w:ascii="Times New Roman" w:hAnsi="Times New Roman"/>
          <w:b/>
          <w:sz w:val="28"/>
          <w:szCs w:val="28"/>
        </w:rPr>
        <w:t>Муниципальное бюджетное дошкольное образовательное учреждение</w:t>
      </w:r>
    </w:p>
    <w:p w14:paraId="6CACC0A6" w14:textId="77777777" w:rsidR="000A2CCC" w:rsidRDefault="000A2CCC" w:rsidP="000A2CCC">
      <w:pPr>
        <w:pStyle w:val="1"/>
        <w:jc w:val="center"/>
        <w:rPr>
          <w:rFonts w:ascii="Times New Roman" w:hAnsi="Times New Roman"/>
          <w:b/>
          <w:sz w:val="28"/>
          <w:szCs w:val="28"/>
        </w:rPr>
      </w:pPr>
      <w:r>
        <w:rPr>
          <w:rFonts w:ascii="Times New Roman" w:hAnsi="Times New Roman"/>
          <w:b/>
          <w:sz w:val="28"/>
          <w:szCs w:val="28"/>
        </w:rPr>
        <w:t>«Центр развития ребенка – детский сад №50 «Светофорик»</w:t>
      </w:r>
    </w:p>
    <w:p w14:paraId="3A677E7D" w14:textId="77777777" w:rsidR="000A2CCC" w:rsidRDefault="000A2CCC" w:rsidP="000A2CCC">
      <w:pPr>
        <w:pStyle w:val="1"/>
        <w:jc w:val="center"/>
        <w:rPr>
          <w:rFonts w:ascii="Times New Roman" w:hAnsi="Times New Roman"/>
          <w:b/>
          <w:sz w:val="28"/>
          <w:szCs w:val="28"/>
        </w:rPr>
      </w:pPr>
      <w:r>
        <w:rPr>
          <w:rFonts w:ascii="Times New Roman" w:hAnsi="Times New Roman"/>
          <w:b/>
          <w:sz w:val="28"/>
          <w:szCs w:val="28"/>
        </w:rPr>
        <w:t>города Невинномысска</w:t>
      </w:r>
    </w:p>
    <w:p w14:paraId="2F6C67B0" w14:textId="77777777" w:rsidR="000A2CCC" w:rsidRDefault="000A2CCC" w:rsidP="000A2CCC">
      <w:pPr>
        <w:pStyle w:val="1"/>
        <w:jc w:val="center"/>
        <w:rPr>
          <w:rFonts w:ascii="Times New Roman" w:hAnsi="Times New Roman"/>
          <w:b/>
          <w:sz w:val="28"/>
          <w:szCs w:val="28"/>
        </w:rPr>
      </w:pPr>
    </w:p>
    <w:p w14:paraId="6CD2A274" w14:textId="77777777" w:rsidR="000A2CCC" w:rsidRDefault="000A2CCC" w:rsidP="000A2CCC">
      <w:pPr>
        <w:pStyle w:val="1"/>
        <w:jc w:val="center"/>
        <w:rPr>
          <w:rFonts w:ascii="Times New Roman" w:hAnsi="Times New Roman"/>
          <w:b/>
          <w:sz w:val="28"/>
          <w:szCs w:val="28"/>
        </w:rPr>
      </w:pPr>
    </w:p>
    <w:p w14:paraId="67AF1BF9" w14:textId="469B044B" w:rsidR="000A2CCC" w:rsidRPr="00AA06C8" w:rsidRDefault="000A2CCC" w:rsidP="000A2CCC">
      <w:pPr>
        <w:pStyle w:val="1"/>
        <w:jc w:val="center"/>
        <w:rPr>
          <w:rFonts w:ascii="Times New Roman" w:hAnsi="Times New Roman"/>
          <w:sz w:val="28"/>
          <w:szCs w:val="28"/>
        </w:rPr>
      </w:pPr>
      <w:r w:rsidRPr="00AA06C8">
        <w:rPr>
          <w:rFonts w:ascii="Times New Roman" w:hAnsi="Times New Roman"/>
          <w:sz w:val="28"/>
          <w:szCs w:val="28"/>
        </w:rPr>
        <w:t>Творческая мастерская «Волшебн</w:t>
      </w:r>
      <w:r w:rsidR="00DC0880">
        <w:rPr>
          <w:rFonts w:ascii="Times New Roman" w:hAnsi="Times New Roman"/>
          <w:sz w:val="28"/>
          <w:szCs w:val="28"/>
        </w:rPr>
        <w:t>ая палитра</w:t>
      </w:r>
      <w:r w:rsidRPr="00AA06C8">
        <w:rPr>
          <w:rFonts w:ascii="Times New Roman" w:hAnsi="Times New Roman"/>
          <w:sz w:val="28"/>
          <w:szCs w:val="28"/>
        </w:rPr>
        <w:t>»</w:t>
      </w:r>
    </w:p>
    <w:p w14:paraId="43D10596" w14:textId="77777777" w:rsidR="000A2CCC" w:rsidRDefault="000A2CCC" w:rsidP="000A2CCC">
      <w:pPr>
        <w:pStyle w:val="1"/>
        <w:jc w:val="center"/>
        <w:rPr>
          <w:rFonts w:ascii="Times New Roman" w:hAnsi="Times New Roman"/>
          <w:b/>
          <w:sz w:val="28"/>
          <w:szCs w:val="28"/>
        </w:rPr>
      </w:pPr>
    </w:p>
    <w:p w14:paraId="44D01512" w14:textId="77777777" w:rsidR="000A2CCC" w:rsidRDefault="000A2CCC" w:rsidP="000A2CCC">
      <w:pPr>
        <w:pStyle w:val="1"/>
        <w:jc w:val="center"/>
        <w:rPr>
          <w:rFonts w:ascii="Times New Roman" w:hAnsi="Times New Roman"/>
          <w:b/>
          <w:sz w:val="28"/>
          <w:szCs w:val="28"/>
        </w:rPr>
      </w:pPr>
    </w:p>
    <w:p w14:paraId="7DC53B9C" w14:textId="77777777" w:rsidR="000A2CCC" w:rsidRDefault="000A2CCC" w:rsidP="000A2CCC">
      <w:pPr>
        <w:pStyle w:val="1"/>
        <w:jc w:val="center"/>
        <w:rPr>
          <w:rFonts w:ascii="Times New Roman" w:hAnsi="Times New Roman"/>
          <w:b/>
          <w:sz w:val="28"/>
          <w:szCs w:val="28"/>
        </w:rPr>
      </w:pPr>
    </w:p>
    <w:p w14:paraId="128CDB57" w14:textId="77777777" w:rsidR="000A2CCC" w:rsidRDefault="000A2CCC" w:rsidP="000A2CCC">
      <w:pPr>
        <w:pStyle w:val="1"/>
        <w:jc w:val="center"/>
        <w:rPr>
          <w:rFonts w:ascii="Times New Roman" w:hAnsi="Times New Roman"/>
          <w:b/>
          <w:sz w:val="28"/>
          <w:szCs w:val="28"/>
        </w:rPr>
      </w:pPr>
    </w:p>
    <w:p w14:paraId="40C76243" w14:textId="77777777" w:rsidR="000A2CCC" w:rsidRDefault="000A2CCC" w:rsidP="000A2CCC">
      <w:pPr>
        <w:pStyle w:val="1"/>
        <w:jc w:val="center"/>
        <w:rPr>
          <w:rFonts w:ascii="Times New Roman" w:hAnsi="Times New Roman"/>
          <w:b/>
          <w:sz w:val="28"/>
          <w:szCs w:val="28"/>
        </w:rPr>
      </w:pPr>
    </w:p>
    <w:p w14:paraId="3C116D05" w14:textId="77777777" w:rsidR="000A2CCC" w:rsidRDefault="000A2CCC" w:rsidP="000A2CCC">
      <w:pPr>
        <w:pStyle w:val="1"/>
        <w:jc w:val="center"/>
        <w:rPr>
          <w:rFonts w:ascii="Times New Roman" w:hAnsi="Times New Roman"/>
          <w:b/>
          <w:sz w:val="28"/>
          <w:szCs w:val="28"/>
        </w:rPr>
      </w:pPr>
    </w:p>
    <w:p w14:paraId="03903A01" w14:textId="77777777" w:rsidR="000A2CCC" w:rsidRDefault="000A2CCC" w:rsidP="000A2CCC">
      <w:pPr>
        <w:pStyle w:val="1"/>
        <w:jc w:val="center"/>
        <w:rPr>
          <w:rFonts w:ascii="Times New Roman" w:hAnsi="Times New Roman"/>
          <w:b/>
          <w:sz w:val="28"/>
          <w:szCs w:val="28"/>
        </w:rPr>
      </w:pPr>
    </w:p>
    <w:p w14:paraId="4F0DDC07" w14:textId="77777777" w:rsidR="000A2CCC" w:rsidRDefault="000A2CCC" w:rsidP="000A2CCC">
      <w:pPr>
        <w:pStyle w:val="1"/>
        <w:jc w:val="center"/>
        <w:rPr>
          <w:rFonts w:ascii="Times New Roman" w:hAnsi="Times New Roman"/>
          <w:b/>
          <w:sz w:val="28"/>
          <w:szCs w:val="28"/>
        </w:rPr>
      </w:pPr>
    </w:p>
    <w:p w14:paraId="61BEE410" w14:textId="77777777" w:rsidR="000A2CCC" w:rsidRDefault="000A2CCC" w:rsidP="000A2CCC">
      <w:pPr>
        <w:pStyle w:val="1"/>
        <w:jc w:val="center"/>
        <w:rPr>
          <w:rFonts w:ascii="Times New Roman" w:hAnsi="Times New Roman"/>
          <w:b/>
          <w:sz w:val="28"/>
          <w:szCs w:val="28"/>
        </w:rPr>
      </w:pPr>
    </w:p>
    <w:p w14:paraId="73402CC0" w14:textId="77777777" w:rsidR="000A2CCC" w:rsidRDefault="000A2CCC" w:rsidP="000A2CCC">
      <w:pPr>
        <w:pStyle w:val="1"/>
        <w:jc w:val="center"/>
        <w:rPr>
          <w:rFonts w:ascii="Times New Roman" w:hAnsi="Times New Roman"/>
          <w:b/>
          <w:sz w:val="28"/>
          <w:szCs w:val="28"/>
        </w:rPr>
      </w:pPr>
    </w:p>
    <w:p w14:paraId="0001B405" w14:textId="77777777" w:rsidR="000A2CCC" w:rsidRDefault="000A2CCC" w:rsidP="000A2CCC">
      <w:pPr>
        <w:pStyle w:val="1"/>
        <w:jc w:val="center"/>
        <w:rPr>
          <w:rFonts w:ascii="Times New Roman" w:hAnsi="Times New Roman"/>
          <w:b/>
          <w:sz w:val="28"/>
          <w:szCs w:val="28"/>
        </w:rPr>
      </w:pPr>
      <w:r>
        <w:rPr>
          <w:rFonts w:ascii="Times New Roman" w:hAnsi="Times New Roman"/>
          <w:b/>
          <w:sz w:val="28"/>
          <w:szCs w:val="28"/>
        </w:rPr>
        <w:t>Занятие №1</w:t>
      </w:r>
    </w:p>
    <w:p w14:paraId="5C63D771" w14:textId="77777777" w:rsidR="000A2CCC" w:rsidRDefault="000A2CCC" w:rsidP="000A2CCC">
      <w:pPr>
        <w:pStyle w:val="1"/>
        <w:jc w:val="center"/>
        <w:rPr>
          <w:rFonts w:ascii="Times New Roman" w:hAnsi="Times New Roman"/>
          <w:b/>
          <w:sz w:val="28"/>
          <w:szCs w:val="28"/>
        </w:rPr>
      </w:pPr>
    </w:p>
    <w:p w14:paraId="7D4CE9A8" w14:textId="2B7221F2" w:rsidR="000A2CCC" w:rsidRDefault="000A2CCC" w:rsidP="000A2CCC">
      <w:pPr>
        <w:pStyle w:val="1"/>
        <w:jc w:val="center"/>
        <w:rPr>
          <w:rFonts w:ascii="Times New Roman" w:hAnsi="Times New Roman"/>
          <w:b/>
          <w:sz w:val="28"/>
          <w:szCs w:val="28"/>
        </w:rPr>
      </w:pPr>
      <w:r>
        <w:rPr>
          <w:rFonts w:ascii="Times New Roman" w:hAnsi="Times New Roman"/>
          <w:b/>
          <w:sz w:val="28"/>
          <w:szCs w:val="28"/>
        </w:rPr>
        <w:t>Тема: «Краски радуги»</w:t>
      </w:r>
    </w:p>
    <w:p w14:paraId="0AACD768" w14:textId="77777777" w:rsidR="000A2CCC" w:rsidRDefault="000A2CCC" w:rsidP="000A2CCC">
      <w:pPr>
        <w:pStyle w:val="1"/>
        <w:jc w:val="center"/>
        <w:rPr>
          <w:rFonts w:ascii="Times New Roman" w:hAnsi="Times New Roman"/>
          <w:b/>
          <w:sz w:val="28"/>
          <w:szCs w:val="28"/>
        </w:rPr>
      </w:pPr>
    </w:p>
    <w:p w14:paraId="23D0708C" w14:textId="77777777" w:rsidR="000A2CCC" w:rsidRDefault="000A2CCC" w:rsidP="000A2CCC">
      <w:pPr>
        <w:pStyle w:val="1"/>
        <w:jc w:val="center"/>
        <w:rPr>
          <w:rFonts w:ascii="Times New Roman" w:hAnsi="Times New Roman"/>
          <w:b/>
          <w:sz w:val="28"/>
          <w:szCs w:val="28"/>
        </w:rPr>
      </w:pPr>
    </w:p>
    <w:p w14:paraId="0E7A7471" w14:textId="77777777" w:rsidR="000A2CCC" w:rsidRDefault="000A2CCC" w:rsidP="000A2CCC">
      <w:pPr>
        <w:pStyle w:val="1"/>
        <w:jc w:val="center"/>
        <w:rPr>
          <w:rFonts w:ascii="Times New Roman" w:hAnsi="Times New Roman"/>
          <w:b/>
          <w:sz w:val="28"/>
          <w:szCs w:val="28"/>
        </w:rPr>
      </w:pPr>
    </w:p>
    <w:p w14:paraId="0AD1D4C4" w14:textId="77777777" w:rsidR="000A2CCC" w:rsidRDefault="000A2CCC" w:rsidP="000A2CCC">
      <w:pPr>
        <w:pStyle w:val="1"/>
        <w:jc w:val="center"/>
        <w:rPr>
          <w:rFonts w:ascii="Times New Roman" w:hAnsi="Times New Roman"/>
          <w:b/>
          <w:sz w:val="28"/>
          <w:szCs w:val="28"/>
        </w:rPr>
      </w:pPr>
    </w:p>
    <w:p w14:paraId="2EDC2225" w14:textId="77777777" w:rsidR="000A2CCC" w:rsidRDefault="000A2CCC" w:rsidP="000A2CCC">
      <w:pPr>
        <w:pStyle w:val="1"/>
        <w:jc w:val="center"/>
        <w:rPr>
          <w:rFonts w:ascii="Times New Roman" w:hAnsi="Times New Roman"/>
          <w:b/>
          <w:sz w:val="28"/>
          <w:szCs w:val="28"/>
        </w:rPr>
      </w:pPr>
    </w:p>
    <w:p w14:paraId="4E16AF18" w14:textId="77777777" w:rsidR="000A2CCC" w:rsidRDefault="000A2CCC" w:rsidP="000A2CCC">
      <w:pPr>
        <w:pStyle w:val="1"/>
        <w:jc w:val="center"/>
        <w:rPr>
          <w:rFonts w:ascii="Times New Roman" w:hAnsi="Times New Roman"/>
          <w:b/>
          <w:sz w:val="28"/>
          <w:szCs w:val="28"/>
        </w:rPr>
      </w:pPr>
    </w:p>
    <w:p w14:paraId="57481AC3" w14:textId="77777777" w:rsidR="000A2CCC" w:rsidRDefault="000A2CCC" w:rsidP="000A2CCC">
      <w:pPr>
        <w:pStyle w:val="1"/>
        <w:jc w:val="center"/>
        <w:rPr>
          <w:rFonts w:ascii="Times New Roman" w:hAnsi="Times New Roman"/>
          <w:b/>
          <w:sz w:val="28"/>
          <w:szCs w:val="28"/>
        </w:rPr>
      </w:pPr>
    </w:p>
    <w:p w14:paraId="04378C07" w14:textId="77777777" w:rsidR="000A2CCC" w:rsidRDefault="000A2CCC" w:rsidP="000A2CCC">
      <w:pPr>
        <w:pStyle w:val="1"/>
        <w:jc w:val="center"/>
        <w:rPr>
          <w:rFonts w:ascii="Times New Roman" w:hAnsi="Times New Roman"/>
          <w:b/>
          <w:sz w:val="28"/>
          <w:szCs w:val="28"/>
        </w:rPr>
      </w:pPr>
    </w:p>
    <w:p w14:paraId="62038C35" w14:textId="77777777" w:rsidR="000A2CCC" w:rsidRDefault="000A2CCC" w:rsidP="000A2CCC">
      <w:pPr>
        <w:pStyle w:val="1"/>
        <w:jc w:val="center"/>
        <w:rPr>
          <w:rFonts w:ascii="Times New Roman" w:hAnsi="Times New Roman"/>
          <w:b/>
          <w:sz w:val="28"/>
          <w:szCs w:val="28"/>
        </w:rPr>
      </w:pPr>
    </w:p>
    <w:p w14:paraId="3D26B8C7" w14:textId="77777777" w:rsidR="000A2CCC" w:rsidRDefault="000A2CCC" w:rsidP="000A2CCC">
      <w:pPr>
        <w:pStyle w:val="1"/>
        <w:jc w:val="center"/>
        <w:rPr>
          <w:rFonts w:ascii="Times New Roman" w:hAnsi="Times New Roman"/>
          <w:b/>
          <w:sz w:val="28"/>
          <w:szCs w:val="28"/>
        </w:rPr>
      </w:pPr>
    </w:p>
    <w:p w14:paraId="118B76DF" w14:textId="77777777" w:rsidR="000A2CCC" w:rsidRDefault="000A2CCC" w:rsidP="000A2CCC">
      <w:pPr>
        <w:pStyle w:val="1"/>
        <w:jc w:val="center"/>
        <w:rPr>
          <w:rFonts w:ascii="Times New Roman" w:hAnsi="Times New Roman"/>
          <w:b/>
          <w:sz w:val="28"/>
          <w:szCs w:val="28"/>
        </w:rPr>
      </w:pPr>
    </w:p>
    <w:p w14:paraId="2E5C14EA" w14:textId="77777777" w:rsidR="000A2CCC" w:rsidRDefault="000A2CCC" w:rsidP="000A2CCC">
      <w:pPr>
        <w:pStyle w:val="1"/>
        <w:jc w:val="center"/>
        <w:rPr>
          <w:rFonts w:ascii="Times New Roman" w:hAnsi="Times New Roman"/>
          <w:b/>
          <w:sz w:val="28"/>
          <w:szCs w:val="28"/>
        </w:rPr>
      </w:pPr>
    </w:p>
    <w:p w14:paraId="1D9B2EED" w14:textId="77777777" w:rsidR="000A2CCC" w:rsidRDefault="000A2CCC" w:rsidP="000A2CCC">
      <w:pPr>
        <w:pStyle w:val="1"/>
        <w:jc w:val="center"/>
        <w:rPr>
          <w:rFonts w:ascii="Times New Roman" w:hAnsi="Times New Roman"/>
          <w:b/>
          <w:sz w:val="28"/>
          <w:szCs w:val="28"/>
        </w:rPr>
      </w:pPr>
    </w:p>
    <w:p w14:paraId="6563EC5F" w14:textId="77777777" w:rsidR="000A2CCC" w:rsidRDefault="000A2CCC" w:rsidP="000A2CCC">
      <w:pPr>
        <w:pStyle w:val="1"/>
        <w:jc w:val="center"/>
        <w:rPr>
          <w:rFonts w:ascii="Times New Roman" w:hAnsi="Times New Roman"/>
          <w:b/>
          <w:sz w:val="28"/>
          <w:szCs w:val="28"/>
        </w:rPr>
      </w:pPr>
    </w:p>
    <w:p w14:paraId="456FF425" w14:textId="77777777" w:rsidR="000A2CCC" w:rsidRPr="009B615A" w:rsidRDefault="000A2CCC" w:rsidP="000A2CCC">
      <w:pPr>
        <w:pStyle w:val="1"/>
        <w:ind w:firstLine="4820"/>
        <w:rPr>
          <w:rFonts w:ascii="Times New Roman" w:hAnsi="Times New Roman"/>
          <w:sz w:val="28"/>
          <w:szCs w:val="28"/>
        </w:rPr>
      </w:pPr>
      <w:r w:rsidRPr="009B615A">
        <w:rPr>
          <w:rFonts w:ascii="Times New Roman" w:hAnsi="Times New Roman"/>
          <w:b/>
          <w:sz w:val="28"/>
          <w:szCs w:val="28"/>
        </w:rPr>
        <w:t>Составил</w:t>
      </w:r>
      <w:r w:rsidRPr="009B615A">
        <w:rPr>
          <w:rFonts w:ascii="Times New Roman" w:hAnsi="Times New Roman"/>
          <w:sz w:val="28"/>
          <w:szCs w:val="28"/>
        </w:rPr>
        <w:t>: воспитатель МБДОУ №50</w:t>
      </w:r>
    </w:p>
    <w:p w14:paraId="72F5FE0A" w14:textId="77777777" w:rsidR="000A2CCC" w:rsidRPr="009B615A" w:rsidRDefault="000A2CCC" w:rsidP="000A2CCC">
      <w:pPr>
        <w:pStyle w:val="1"/>
        <w:ind w:firstLine="4820"/>
        <w:rPr>
          <w:rFonts w:ascii="Times New Roman" w:hAnsi="Times New Roman"/>
          <w:sz w:val="28"/>
          <w:szCs w:val="28"/>
        </w:rPr>
      </w:pPr>
      <w:r>
        <w:rPr>
          <w:rFonts w:ascii="Times New Roman" w:hAnsi="Times New Roman"/>
          <w:sz w:val="28"/>
          <w:szCs w:val="28"/>
        </w:rPr>
        <w:t>г</w:t>
      </w:r>
      <w:r w:rsidRPr="009B615A">
        <w:rPr>
          <w:rFonts w:ascii="Times New Roman" w:hAnsi="Times New Roman"/>
          <w:sz w:val="28"/>
          <w:szCs w:val="28"/>
        </w:rPr>
        <w:t>. Невинномысска</w:t>
      </w:r>
    </w:p>
    <w:p w14:paraId="621FB43A" w14:textId="77777777" w:rsidR="000A2CCC" w:rsidRPr="009B615A" w:rsidRDefault="000A2CCC" w:rsidP="000A2CCC">
      <w:pPr>
        <w:pStyle w:val="1"/>
        <w:ind w:firstLine="4820"/>
        <w:rPr>
          <w:rFonts w:ascii="Times New Roman" w:hAnsi="Times New Roman"/>
          <w:sz w:val="28"/>
          <w:szCs w:val="28"/>
        </w:rPr>
      </w:pPr>
      <w:r w:rsidRPr="009B615A">
        <w:rPr>
          <w:rFonts w:ascii="Times New Roman" w:hAnsi="Times New Roman"/>
          <w:sz w:val="28"/>
          <w:szCs w:val="28"/>
        </w:rPr>
        <w:t>Гребеник Зоряна Михайловна</w:t>
      </w:r>
    </w:p>
    <w:p w14:paraId="7551F2CD" w14:textId="443C824C" w:rsidR="000A2CCC" w:rsidRPr="009B615A" w:rsidRDefault="000A2CCC" w:rsidP="000A2CCC">
      <w:pPr>
        <w:pStyle w:val="1"/>
        <w:ind w:firstLine="4820"/>
        <w:rPr>
          <w:rFonts w:ascii="Times New Roman" w:hAnsi="Times New Roman"/>
          <w:sz w:val="28"/>
          <w:szCs w:val="28"/>
        </w:rPr>
      </w:pPr>
      <w:r w:rsidRPr="009B615A">
        <w:rPr>
          <w:rFonts w:ascii="Times New Roman" w:hAnsi="Times New Roman"/>
          <w:sz w:val="28"/>
          <w:szCs w:val="28"/>
        </w:rPr>
        <w:t>Дата проведения: 25.09.20</w:t>
      </w:r>
      <w:r>
        <w:rPr>
          <w:rFonts w:ascii="Times New Roman" w:hAnsi="Times New Roman"/>
          <w:sz w:val="28"/>
          <w:szCs w:val="28"/>
        </w:rPr>
        <w:t>22</w:t>
      </w:r>
    </w:p>
    <w:p w14:paraId="63DCAB97" w14:textId="77777777" w:rsidR="000A2CCC" w:rsidRDefault="000A2CCC" w:rsidP="000A2CCC">
      <w:pPr>
        <w:pStyle w:val="1"/>
        <w:rPr>
          <w:rFonts w:ascii="Times New Roman" w:hAnsi="Times New Roman"/>
          <w:sz w:val="28"/>
          <w:szCs w:val="28"/>
        </w:rPr>
      </w:pPr>
    </w:p>
    <w:p w14:paraId="23AFA948" w14:textId="77777777" w:rsidR="000A2CCC" w:rsidRDefault="000A2CCC" w:rsidP="000A2CCC">
      <w:pPr>
        <w:pStyle w:val="1"/>
        <w:jc w:val="both"/>
        <w:rPr>
          <w:rFonts w:ascii="Times New Roman" w:hAnsi="Times New Roman"/>
          <w:b/>
          <w:sz w:val="28"/>
          <w:szCs w:val="28"/>
        </w:rPr>
      </w:pPr>
    </w:p>
    <w:p w14:paraId="24FDF870" w14:textId="77777777" w:rsidR="000A2CCC" w:rsidRDefault="000A2CCC" w:rsidP="000A2CCC">
      <w:pPr>
        <w:pStyle w:val="1"/>
        <w:jc w:val="both"/>
        <w:rPr>
          <w:rFonts w:ascii="Times New Roman" w:hAnsi="Times New Roman"/>
          <w:b/>
          <w:sz w:val="28"/>
          <w:szCs w:val="28"/>
        </w:rPr>
      </w:pPr>
    </w:p>
    <w:p w14:paraId="3E30ACE4" w14:textId="77777777" w:rsidR="000A2CCC" w:rsidRDefault="000A2CCC" w:rsidP="000A2CCC">
      <w:pPr>
        <w:pStyle w:val="1"/>
        <w:jc w:val="both"/>
        <w:rPr>
          <w:rFonts w:ascii="Times New Roman" w:hAnsi="Times New Roman"/>
          <w:b/>
          <w:sz w:val="28"/>
          <w:szCs w:val="28"/>
        </w:rPr>
      </w:pPr>
    </w:p>
    <w:p w14:paraId="6C657640" w14:textId="77777777" w:rsidR="000A2CCC" w:rsidRDefault="000A2CCC" w:rsidP="000A2CCC">
      <w:pPr>
        <w:pStyle w:val="1"/>
        <w:jc w:val="both"/>
        <w:rPr>
          <w:rFonts w:ascii="Times New Roman" w:hAnsi="Times New Roman"/>
          <w:b/>
          <w:sz w:val="28"/>
          <w:szCs w:val="28"/>
        </w:rPr>
      </w:pPr>
    </w:p>
    <w:p w14:paraId="0B7663C6" w14:textId="77777777" w:rsidR="000A2CCC" w:rsidRDefault="000A2CCC" w:rsidP="000A2CCC">
      <w:pPr>
        <w:pStyle w:val="1"/>
        <w:jc w:val="both"/>
        <w:rPr>
          <w:rFonts w:ascii="Times New Roman" w:hAnsi="Times New Roman"/>
          <w:b/>
          <w:sz w:val="28"/>
          <w:szCs w:val="28"/>
        </w:rPr>
      </w:pPr>
    </w:p>
    <w:p w14:paraId="57DE5368" w14:textId="77777777" w:rsidR="000A2CCC" w:rsidRDefault="000A2CCC" w:rsidP="000A2CCC">
      <w:pPr>
        <w:pStyle w:val="1"/>
        <w:jc w:val="both"/>
        <w:rPr>
          <w:rFonts w:ascii="Times New Roman" w:hAnsi="Times New Roman"/>
          <w:b/>
          <w:sz w:val="28"/>
          <w:szCs w:val="28"/>
        </w:rPr>
      </w:pPr>
    </w:p>
    <w:p w14:paraId="0732AAA1" w14:textId="77777777" w:rsidR="000A2CCC" w:rsidRDefault="000A2CCC" w:rsidP="000A2CCC">
      <w:pPr>
        <w:jc w:val="both"/>
        <w:rPr>
          <w:b/>
          <w:sz w:val="28"/>
          <w:szCs w:val="28"/>
        </w:rPr>
      </w:pPr>
    </w:p>
    <w:p w14:paraId="3DC8A0E7" w14:textId="77777777" w:rsidR="000A2CCC" w:rsidRDefault="000A2CCC" w:rsidP="000A2CCC">
      <w:pPr>
        <w:pStyle w:val="1"/>
        <w:rPr>
          <w:rFonts w:ascii="Times New Roman" w:hAnsi="Times New Roman"/>
          <w:b/>
          <w:sz w:val="28"/>
          <w:szCs w:val="28"/>
        </w:rPr>
      </w:pPr>
      <w:r>
        <w:rPr>
          <w:rFonts w:ascii="Times New Roman" w:hAnsi="Times New Roman"/>
          <w:b/>
          <w:sz w:val="28"/>
          <w:szCs w:val="28"/>
        </w:rPr>
        <w:lastRenderedPageBreak/>
        <w:t>Занятие №1</w:t>
      </w:r>
    </w:p>
    <w:p w14:paraId="54D1A385" w14:textId="77777777" w:rsidR="000A2CCC" w:rsidRDefault="000A2CCC" w:rsidP="000A2CCC">
      <w:pPr>
        <w:pStyle w:val="1"/>
        <w:rPr>
          <w:rFonts w:ascii="Times New Roman" w:hAnsi="Times New Roman"/>
          <w:b/>
          <w:sz w:val="28"/>
          <w:szCs w:val="28"/>
        </w:rPr>
      </w:pPr>
    </w:p>
    <w:p w14:paraId="097B0AD9" w14:textId="3C3EB8C9" w:rsidR="000A2CCC" w:rsidRDefault="000A2CCC" w:rsidP="000A2CCC">
      <w:pPr>
        <w:pStyle w:val="1"/>
        <w:rPr>
          <w:rFonts w:ascii="Times New Roman" w:hAnsi="Times New Roman"/>
          <w:b/>
          <w:sz w:val="28"/>
          <w:szCs w:val="28"/>
        </w:rPr>
      </w:pPr>
      <w:r>
        <w:rPr>
          <w:rFonts w:ascii="Times New Roman" w:hAnsi="Times New Roman"/>
          <w:b/>
          <w:sz w:val="28"/>
          <w:szCs w:val="28"/>
        </w:rPr>
        <w:t>Тема: «Краски радуги»</w:t>
      </w:r>
    </w:p>
    <w:p w14:paraId="505BDF07" w14:textId="77777777" w:rsidR="000A2CCC" w:rsidRDefault="000A2CCC" w:rsidP="000A2CCC">
      <w:pPr>
        <w:jc w:val="both"/>
        <w:rPr>
          <w:b/>
          <w:sz w:val="28"/>
          <w:szCs w:val="28"/>
        </w:rPr>
      </w:pPr>
    </w:p>
    <w:p w14:paraId="6F87F239" w14:textId="4DAA536A" w:rsidR="000A2CCC" w:rsidRPr="000A2CCC" w:rsidRDefault="000A2CCC" w:rsidP="000A2CCC">
      <w:pPr>
        <w:jc w:val="both"/>
        <w:rPr>
          <w:rFonts w:ascii="Times New Roman" w:hAnsi="Times New Roman" w:cs="Times New Roman"/>
          <w:color w:val="000000"/>
          <w:sz w:val="28"/>
        </w:rPr>
      </w:pPr>
      <w:r w:rsidRPr="000A2CCC">
        <w:rPr>
          <w:rFonts w:ascii="Times New Roman" w:hAnsi="Times New Roman" w:cs="Times New Roman"/>
          <w:b/>
          <w:sz w:val="28"/>
          <w:szCs w:val="28"/>
        </w:rPr>
        <w:t>Цель:</w:t>
      </w:r>
      <w:r w:rsidRPr="000A2CCC">
        <w:rPr>
          <w:rFonts w:ascii="Times New Roman" w:hAnsi="Times New Roman" w:cs="Times New Roman"/>
          <w:sz w:val="28"/>
          <w:szCs w:val="28"/>
        </w:rPr>
        <w:t xml:space="preserve"> создание условий для </w:t>
      </w:r>
      <w:r w:rsidRPr="000A2CCC">
        <w:rPr>
          <w:rFonts w:ascii="Times New Roman" w:hAnsi="Times New Roman" w:cs="Times New Roman"/>
          <w:color w:val="000000"/>
          <w:sz w:val="28"/>
        </w:rPr>
        <w:t xml:space="preserve">повышения педагогической культуры родителей по проблеме </w:t>
      </w:r>
      <w:r>
        <w:rPr>
          <w:rFonts w:ascii="Times New Roman" w:hAnsi="Times New Roman" w:cs="Times New Roman"/>
          <w:color w:val="000000"/>
          <w:sz w:val="28"/>
        </w:rPr>
        <w:t xml:space="preserve">художественно-эстетического </w:t>
      </w:r>
      <w:r w:rsidRPr="000A2CCC">
        <w:rPr>
          <w:rFonts w:ascii="Times New Roman" w:hAnsi="Times New Roman" w:cs="Times New Roman"/>
          <w:color w:val="000000"/>
          <w:sz w:val="28"/>
        </w:rPr>
        <w:t>развития дошкольников</w:t>
      </w:r>
      <w:r w:rsidR="006E7FC8">
        <w:rPr>
          <w:rFonts w:ascii="Times New Roman" w:hAnsi="Times New Roman" w:cs="Times New Roman"/>
          <w:color w:val="000000"/>
          <w:sz w:val="28"/>
        </w:rPr>
        <w:t xml:space="preserve"> с ЗПР</w:t>
      </w:r>
      <w:r w:rsidRPr="000A2CCC">
        <w:rPr>
          <w:rFonts w:ascii="Times New Roman" w:hAnsi="Times New Roman" w:cs="Times New Roman"/>
          <w:color w:val="000000"/>
          <w:sz w:val="28"/>
        </w:rPr>
        <w:t xml:space="preserve"> </w:t>
      </w:r>
      <w:r w:rsidR="006E7FC8">
        <w:rPr>
          <w:rFonts w:ascii="Times New Roman" w:hAnsi="Times New Roman" w:cs="Times New Roman"/>
          <w:color w:val="000000"/>
          <w:sz w:val="28"/>
        </w:rPr>
        <w:t>средствами</w:t>
      </w:r>
      <w:r w:rsidRPr="000A2CCC">
        <w:rPr>
          <w:rFonts w:ascii="Times New Roman" w:hAnsi="Times New Roman" w:cs="Times New Roman"/>
          <w:color w:val="000000"/>
          <w:sz w:val="28"/>
        </w:rPr>
        <w:t xml:space="preserve"> </w:t>
      </w:r>
      <w:r w:rsidR="006E7FC8">
        <w:rPr>
          <w:rFonts w:ascii="Times New Roman" w:hAnsi="Times New Roman" w:cs="Times New Roman"/>
          <w:color w:val="000000"/>
          <w:sz w:val="28"/>
        </w:rPr>
        <w:t>изобразительной</w:t>
      </w:r>
      <w:r w:rsidRPr="000A2CCC">
        <w:rPr>
          <w:rFonts w:ascii="Times New Roman" w:hAnsi="Times New Roman" w:cs="Times New Roman"/>
          <w:color w:val="000000"/>
          <w:sz w:val="28"/>
        </w:rPr>
        <w:t xml:space="preserve"> деятельност</w:t>
      </w:r>
      <w:r w:rsidR="006E7FC8">
        <w:rPr>
          <w:rFonts w:ascii="Times New Roman" w:hAnsi="Times New Roman" w:cs="Times New Roman"/>
          <w:color w:val="000000"/>
          <w:sz w:val="28"/>
        </w:rPr>
        <w:t>и</w:t>
      </w:r>
      <w:r w:rsidRPr="000A2CCC">
        <w:rPr>
          <w:rFonts w:ascii="Times New Roman" w:hAnsi="Times New Roman" w:cs="Times New Roman"/>
          <w:color w:val="000000"/>
          <w:sz w:val="28"/>
        </w:rPr>
        <w:t>.</w:t>
      </w:r>
    </w:p>
    <w:p w14:paraId="4D645703" w14:textId="77777777" w:rsidR="000A2CCC" w:rsidRPr="000A2CCC" w:rsidRDefault="000A2CCC" w:rsidP="000A2CCC">
      <w:pPr>
        <w:jc w:val="both"/>
        <w:rPr>
          <w:rFonts w:ascii="Times New Roman" w:hAnsi="Times New Roman" w:cs="Times New Roman"/>
          <w:color w:val="000000"/>
          <w:sz w:val="28"/>
        </w:rPr>
      </w:pPr>
    </w:p>
    <w:p w14:paraId="1D6AF3EB" w14:textId="77777777" w:rsidR="000A2CCC" w:rsidRPr="000A2CCC" w:rsidRDefault="000A2CCC" w:rsidP="000A2CCC">
      <w:pPr>
        <w:spacing w:after="0"/>
        <w:jc w:val="both"/>
        <w:rPr>
          <w:rFonts w:ascii="Times New Roman" w:hAnsi="Times New Roman" w:cs="Times New Roman"/>
          <w:color w:val="000000"/>
          <w:sz w:val="28"/>
        </w:rPr>
      </w:pPr>
      <w:r w:rsidRPr="000A2CCC">
        <w:rPr>
          <w:rFonts w:ascii="Times New Roman" w:hAnsi="Times New Roman" w:cs="Times New Roman"/>
          <w:b/>
          <w:color w:val="000000"/>
          <w:sz w:val="28"/>
        </w:rPr>
        <w:t>Задачи</w:t>
      </w:r>
      <w:r w:rsidRPr="000A2CCC">
        <w:rPr>
          <w:rFonts w:ascii="Times New Roman" w:hAnsi="Times New Roman" w:cs="Times New Roman"/>
          <w:color w:val="000000"/>
          <w:sz w:val="28"/>
        </w:rPr>
        <w:t>:</w:t>
      </w:r>
    </w:p>
    <w:p w14:paraId="24BFC9E6" w14:textId="6EFEAAAF" w:rsidR="006E7FC8" w:rsidRDefault="000A2CCC" w:rsidP="000A2CCC">
      <w:pPr>
        <w:numPr>
          <w:ilvl w:val="0"/>
          <w:numId w:val="1"/>
        </w:numPr>
        <w:spacing w:after="0" w:line="240" w:lineRule="auto"/>
        <w:jc w:val="both"/>
        <w:rPr>
          <w:rFonts w:ascii="Times New Roman" w:hAnsi="Times New Roman" w:cs="Times New Roman"/>
          <w:color w:val="000000"/>
          <w:sz w:val="28"/>
        </w:rPr>
      </w:pPr>
      <w:r w:rsidRPr="000A2CCC">
        <w:rPr>
          <w:rFonts w:ascii="Times New Roman" w:hAnsi="Times New Roman" w:cs="Times New Roman"/>
          <w:color w:val="000000"/>
          <w:sz w:val="28"/>
        </w:rPr>
        <w:t xml:space="preserve">Формировать представления родителей о значимости </w:t>
      </w:r>
      <w:r w:rsidR="006E7FC8">
        <w:rPr>
          <w:rFonts w:ascii="Times New Roman" w:hAnsi="Times New Roman" w:cs="Times New Roman"/>
          <w:color w:val="000000"/>
          <w:sz w:val="28"/>
        </w:rPr>
        <w:t xml:space="preserve">цветовосприятия </w:t>
      </w:r>
    </w:p>
    <w:p w14:paraId="2B1C5271" w14:textId="3AE7007F" w:rsidR="000A2CCC" w:rsidRPr="000A2CCC" w:rsidRDefault="000A2CCC" w:rsidP="006E7FC8">
      <w:pPr>
        <w:spacing w:after="0" w:line="240" w:lineRule="auto"/>
        <w:ind w:left="644"/>
        <w:jc w:val="both"/>
        <w:rPr>
          <w:rFonts w:ascii="Times New Roman" w:hAnsi="Times New Roman" w:cs="Times New Roman"/>
          <w:color w:val="000000"/>
          <w:sz w:val="28"/>
        </w:rPr>
      </w:pPr>
      <w:r w:rsidRPr="000A2CCC">
        <w:rPr>
          <w:rFonts w:ascii="Times New Roman" w:hAnsi="Times New Roman" w:cs="Times New Roman"/>
          <w:color w:val="000000"/>
          <w:sz w:val="28"/>
        </w:rPr>
        <w:t>в жизни ребенка.</w:t>
      </w:r>
    </w:p>
    <w:p w14:paraId="78938B3E" w14:textId="5DEBCCF0" w:rsidR="000A2CCC" w:rsidRPr="000A2CCC" w:rsidRDefault="000A2CCC" w:rsidP="000A2CCC">
      <w:pPr>
        <w:pStyle w:val="1"/>
        <w:numPr>
          <w:ilvl w:val="0"/>
          <w:numId w:val="1"/>
        </w:numPr>
        <w:jc w:val="both"/>
        <w:rPr>
          <w:rFonts w:ascii="Times New Roman" w:hAnsi="Times New Roman"/>
          <w:color w:val="000000"/>
          <w:sz w:val="28"/>
          <w:szCs w:val="28"/>
        </w:rPr>
      </w:pPr>
      <w:r w:rsidRPr="000A2CCC">
        <w:rPr>
          <w:rFonts w:ascii="Times New Roman" w:hAnsi="Times New Roman"/>
          <w:color w:val="000000"/>
          <w:sz w:val="28"/>
          <w:szCs w:val="28"/>
        </w:rPr>
        <w:t xml:space="preserve">Создать условия для </w:t>
      </w:r>
      <w:r w:rsidR="006E7FC8">
        <w:rPr>
          <w:rFonts w:ascii="Times New Roman" w:hAnsi="Times New Roman"/>
          <w:color w:val="000000"/>
          <w:sz w:val="28"/>
          <w:szCs w:val="28"/>
        </w:rPr>
        <w:t>во</w:t>
      </w:r>
      <w:r w:rsidRPr="000A2CCC">
        <w:rPr>
          <w:rFonts w:ascii="Times New Roman" w:hAnsi="Times New Roman"/>
          <w:color w:val="000000"/>
          <w:sz w:val="28"/>
          <w:szCs w:val="28"/>
        </w:rPr>
        <w:t xml:space="preserve">влечения родителей в </w:t>
      </w:r>
      <w:r w:rsidR="006E7FC8">
        <w:rPr>
          <w:rFonts w:ascii="Times New Roman" w:hAnsi="Times New Roman"/>
          <w:color w:val="000000"/>
          <w:sz w:val="28"/>
          <w:szCs w:val="28"/>
        </w:rPr>
        <w:t>изучение приемов организации изобразительной</w:t>
      </w:r>
      <w:r w:rsidRPr="000A2CCC">
        <w:rPr>
          <w:rFonts w:ascii="Times New Roman" w:hAnsi="Times New Roman"/>
          <w:color w:val="000000"/>
          <w:sz w:val="28"/>
          <w:szCs w:val="28"/>
        </w:rPr>
        <w:t xml:space="preserve"> деятельност</w:t>
      </w:r>
      <w:r w:rsidR="006E7FC8">
        <w:rPr>
          <w:rFonts w:ascii="Times New Roman" w:hAnsi="Times New Roman"/>
          <w:color w:val="000000"/>
          <w:sz w:val="28"/>
          <w:szCs w:val="28"/>
        </w:rPr>
        <w:t>и дошкольников</w:t>
      </w:r>
      <w:r w:rsidRPr="000A2CCC">
        <w:rPr>
          <w:rFonts w:ascii="Times New Roman" w:hAnsi="Times New Roman"/>
          <w:color w:val="000000"/>
          <w:sz w:val="28"/>
          <w:szCs w:val="28"/>
        </w:rPr>
        <w:t>.</w:t>
      </w:r>
    </w:p>
    <w:p w14:paraId="4F51D3B1" w14:textId="3BB87C8E" w:rsidR="000A2CCC" w:rsidRPr="000A2CCC" w:rsidRDefault="000A2CCC" w:rsidP="000A2CCC">
      <w:pPr>
        <w:pStyle w:val="1"/>
        <w:numPr>
          <w:ilvl w:val="0"/>
          <w:numId w:val="1"/>
        </w:numPr>
        <w:jc w:val="both"/>
        <w:rPr>
          <w:rFonts w:ascii="Times New Roman" w:hAnsi="Times New Roman"/>
          <w:bCs/>
          <w:iCs/>
          <w:color w:val="000000"/>
          <w:sz w:val="28"/>
          <w:szCs w:val="28"/>
        </w:rPr>
      </w:pPr>
      <w:r w:rsidRPr="000A2CCC">
        <w:rPr>
          <w:rFonts w:ascii="Times New Roman" w:hAnsi="Times New Roman"/>
          <w:color w:val="000000"/>
          <w:sz w:val="28"/>
          <w:szCs w:val="28"/>
        </w:rPr>
        <w:t xml:space="preserve">Организовать совместную </w:t>
      </w:r>
      <w:r w:rsidR="006E7FC8">
        <w:rPr>
          <w:rFonts w:ascii="Times New Roman" w:hAnsi="Times New Roman"/>
          <w:color w:val="000000"/>
          <w:sz w:val="28"/>
          <w:szCs w:val="28"/>
        </w:rPr>
        <w:t>экспериментальную</w:t>
      </w:r>
      <w:r w:rsidRPr="000A2CCC">
        <w:rPr>
          <w:rFonts w:ascii="Times New Roman" w:hAnsi="Times New Roman"/>
          <w:color w:val="000000"/>
          <w:sz w:val="28"/>
          <w:szCs w:val="28"/>
        </w:rPr>
        <w:t xml:space="preserve"> деятельность родителей</w:t>
      </w:r>
      <w:r w:rsidR="006E7FC8">
        <w:rPr>
          <w:rFonts w:ascii="Times New Roman" w:hAnsi="Times New Roman"/>
          <w:color w:val="000000"/>
          <w:sz w:val="28"/>
          <w:szCs w:val="28"/>
        </w:rPr>
        <w:t xml:space="preserve"> и воспитанников</w:t>
      </w:r>
      <w:r w:rsidRPr="000A2CCC">
        <w:rPr>
          <w:rFonts w:ascii="Times New Roman" w:hAnsi="Times New Roman"/>
          <w:color w:val="000000"/>
          <w:sz w:val="28"/>
          <w:szCs w:val="28"/>
        </w:rPr>
        <w:t xml:space="preserve"> </w:t>
      </w:r>
      <w:r w:rsidR="006E7FC8">
        <w:rPr>
          <w:rFonts w:ascii="Times New Roman" w:hAnsi="Times New Roman"/>
          <w:color w:val="000000"/>
          <w:sz w:val="28"/>
          <w:szCs w:val="28"/>
        </w:rPr>
        <w:t>по смешиванию основных цветов для получения дополнительных цветов спектра.</w:t>
      </w:r>
    </w:p>
    <w:p w14:paraId="1133050C" w14:textId="77777777" w:rsidR="000A2CCC" w:rsidRPr="000A2CCC" w:rsidRDefault="000A2CCC" w:rsidP="000A2CCC">
      <w:pPr>
        <w:pStyle w:val="1"/>
        <w:jc w:val="both"/>
        <w:rPr>
          <w:rFonts w:ascii="Times New Roman" w:hAnsi="Times New Roman"/>
          <w:sz w:val="28"/>
          <w:szCs w:val="28"/>
        </w:rPr>
      </w:pPr>
    </w:p>
    <w:p w14:paraId="4469F9B7" w14:textId="77777777" w:rsidR="000A2CCC" w:rsidRDefault="000A2CCC" w:rsidP="000A2CCC">
      <w:pPr>
        <w:pStyle w:val="1"/>
        <w:jc w:val="both"/>
        <w:rPr>
          <w:rFonts w:ascii="Times New Roman" w:hAnsi="Times New Roman"/>
          <w:b/>
          <w:sz w:val="28"/>
          <w:szCs w:val="28"/>
        </w:rPr>
      </w:pPr>
    </w:p>
    <w:p w14:paraId="309DB088" w14:textId="77777777" w:rsidR="000A2CCC" w:rsidRDefault="000A2CCC" w:rsidP="000A2CCC">
      <w:pPr>
        <w:pStyle w:val="1"/>
        <w:jc w:val="both"/>
        <w:rPr>
          <w:rFonts w:ascii="Times New Roman" w:hAnsi="Times New Roman"/>
          <w:b/>
          <w:sz w:val="28"/>
          <w:szCs w:val="28"/>
        </w:rPr>
      </w:pPr>
      <w:r>
        <w:rPr>
          <w:rFonts w:ascii="Times New Roman" w:hAnsi="Times New Roman"/>
          <w:b/>
          <w:sz w:val="28"/>
          <w:szCs w:val="28"/>
        </w:rPr>
        <w:t>Формы работы:</w:t>
      </w:r>
    </w:p>
    <w:p w14:paraId="2C8A1D16" w14:textId="4CD96924" w:rsidR="000A2CCC" w:rsidRDefault="000A2CCC" w:rsidP="000A2CCC">
      <w:pPr>
        <w:pStyle w:val="1"/>
        <w:numPr>
          <w:ilvl w:val="0"/>
          <w:numId w:val="2"/>
        </w:numPr>
        <w:jc w:val="both"/>
        <w:rPr>
          <w:rFonts w:ascii="Times New Roman" w:hAnsi="Times New Roman"/>
          <w:sz w:val="28"/>
          <w:szCs w:val="28"/>
        </w:rPr>
      </w:pPr>
      <w:r>
        <w:rPr>
          <w:rFonts w:ascii="Times New Roman" w:hAnsi="Times New Roman"/>
          <w:sz w:val="28"/>
          <w:szCs w:val="28"/>
        </w:rPr>
        <w:t>Консультация для родителей: «</w:t>
      </w:r>
      <w:r w:rsidRPr="000A2CCC">
        <w:rPr>
          <w:rFonts w:ascii="Times New Roman" w:hAnsi="Times New Roman"/>
          <w:sz w:val="28"/>
          <w:szCs w:val="28"/>
        </w:rPr>
        <w:t>Цветные фантазии... или как влияют цвета на поведение детей».</w:t>
      </w:r>
    </w:p>
    <w:p w14:paraId="6A5F7BCD" w14:textId="5712E8AD" w:rsidR="006E7FC8" w:rsidRPr="000A2CCC" w:rsidRDefault="006E7FC8" w:rsidP="000A2CCC">
      <w:pPr>
        <w:pStyle w:val="1"/>
        <w:numPr>
          <w:ilvl w:val="0"/>
          <w:numId w:val="2"/>
        </w:numPr>
        <w:jc w:val="both"/>
        <w:rPr>
          <w:rFonts w:ascii="Times New Roman" w:hAnsi="Times New Roman"/>
          <w:sz w:val="28"/>
          <w:szCs w:val="28"/>
        </w:rPr>
      </w:pPr>
      <w:r>
        <w:rPr>
          <w:rFonts w:ascii="Times New Roman" w:hAnsi="Times New Roman"/>
          <w:color w:val="000000"/>
          <w:sz w:val="28"/>
          <w:szCs w:val="28"/>
        </w:rPr>
        <w:t>Практикум</w:t>
      </w:r>
      <w:r w:rsidR="005074C3">
        <w:rPr>
          <w:rFonts w:ascii="Times New Roman" w:hAnsi="Times New Roman"/>
          <w:color w:val="000000"/>
          <w:sz w:val="28"/>
          <w:szCs w:val="28"/>
        </w:rPr>
        <w:t xml:space="preserve"> </w:t>
      </w:r>
      <w:r>
        <w:rPr>
          <w:rFonts w:ascii="Times New Roman" w:hAnsi="Times New Roman"/>
          <w:color w:val="000000"/>
          <w:sz w:val="28"/>
          <w:szCs w:val="28"/>
        </w:rPr>
        <w:t>по овладению способам</w:t>
      </w:r>
      <w:r w:rsidR="005074C3">
        <w:rPr>
          <w:rFonts w:ascii="Times New Roman" w:hAnsi="Times New Roman"/>
          <w:color w:val="000000"/>
          <w:sz w:val="28"/>
          <w:szCs w:val="28"/>
        </w:rPr>
        <w:t xml:space="preserve"> развития цветовосприятия детей в кругу семьи с </w:t>
      </w:r>
      <w:proofErr w:type="gramStart"/>
      <w:r w:rsidR="005074C3">
        <w:rPr>
          <w:rFonts w:ascii="Times New Roman" w:hAnsi="Times New Roman"/>
          <w:color w:val="000000"/>
          <w:sz w:val="28"/>
          <w:szCs w:val="28"/>
        </w:rPr>
        <w:t>использованием</w:t>
      </w:r>
      <w:r>
        <w:rPr>
          <w:rFonts w:ascii="Times New Roman" w:hAnsi="Times New Roman"/>
          <w:color w:val="000000"/>
          <w:sz w:val="28"/>
          <w:szCs w:val="28"/>
        </w:rPr>
        <w:t xml:space="preserve">  дидактическ</w:t>
      </w:r>
      <w:r w:rsidR="00A7541F">
        <w:rPr>
          <w:rFonts w:ascii="Times New Roman" w:hAnsi="Times New Roman"/>
          <w:color w:val="000000"/>
          <w:sz w:val="28"/>
          <w:szCs w:val="28"/>
        </w:rPr>
        <w:t>их</w:t>
      </w:r>
      <w:proofErr w:type="gramEnd"/>
      <w:r w:rsidR="00A7541F">
        <w:rPr>
          <w:rFonts w:ascii="Times New Roman" w:hAnsi="Times New Roman"/>
          <w:color w:val="000000"/>
          <w:sz w:val="28"/>
          <w:szCs w:val="28"/>
        </w:rPr>
        <w:t xml:space="preserve"> игр и </w:t>
      </w:r>
      <w:r>
        <w:rPr>
          <w:rFonts w:ascii="Times New Roman" w:hAnsi="Times New Roman"/>
          <w:color w:val="000000"/>
          <w:sz w:val="28"/>
          <w:szCs w:val="28"/>
        </w:rPr>
        <w:t xml:space="preserve"> пособи</w:t>
      </w:r>
      <w:r w:rsidR="00A7541F">
        <w:rPr>
          <w:rFonts w:ascii="Times New Roman" w:hAnsi="Times New Roman"/>
          <w:color w:val="000000"/>
          <w:sz w:val="28"/>
          <w:szCs w:val="28"/>
        </w:rPr>
        <w:t>й</w:t>
      </w:r>
      <w:r>
        <w:rPr>
          <w:rFonts w:ascii="Times New Roman" w:hAnsi="Times New Roman"/>
          <w:color w:val="000000"/>
          <w:sz w:val="28"/>
          <w:szCs w:val="28"/>
        </w:rPr>
        <w:t xml:space="preserve"> «</w:t>
      </w:r>
      <w:r w:rsidR="00A7541F">
        <w:rPr>
          <w:rFonts w:ascii="Times New Roman" w:hAnsi="Times New Roman"/>
          <w:color w:val="000000"/>
          <w:sz w:val="28"/>
          <w:szCs w:val="28"/>
        </w:rPr>
        <w:t>Цветные</w:t>
      </w:r>
      <w:r>
        <w:rPr>
          <w:rFonts w:ascii="Times New Roman" w:hAnsi="Times New Roman"/>
          <w:color w:val="000000"/>
          <w:sz w:val="28"/>
          <w:szCs w:val="28"/>
        </w:rPr>
        <w:t xml:space="preserve"> дорожки»</w:t>
      </w:r>
      <w:r w:rsidR="00A7541F">
        <w:rPr>
          <w:rFonts w:ascii="Times New Roman" w:hAnsi="Times New Roman"/>
          <w:color w:val="000000"/>
          <w:sz w:val="28"/>
          <w:szCs w:val="28"/>
        </w:rPr>
        <w:t>, «Снеговик и Солнышко», «Разноцветные матрешки».</w:t>
      </w:r>
    </w:p>
    <w:p w14:paraId="503F1582" w14:textId="43C18A82" w:rsidR="000A2CCC" w:rsidRDefault="006E7FC8" w:rsidP="000A2CCC">
      <w:pPr>
        <w:pStyle w:val="1"/>
        <w:numPr>
          <w:ilvl w:val="0"/>
          <w:numId w:val="2"/>
        </w:numPr>
        <w:jc w:val="both"/>
        <w:rPr>
          <w:rFonts w:ascii="Times New Roman" w:hAnsi="Times New Roman"/>
          <w:sz w:val="28"/>
          <w:szCs w:val="28"/>
        </w:rPr>
      </w:pPr>
      <w:r>
        <w:rPr>
          <w:rFonts w:ascii="Times New Roman" w:hAnsi="Times New Roman"/>
          <w:color w:val="000000"/>
          <w:sz w:val="28"/>
          <w:szCs w:val="28"/>
        </w:rPr>
        <w:t xml:space="preserve">Эксперимент «Волшебная палитра» по смешиванию </w:t>
      </w:r>
      <w:r w:rsidR="005074C3">
        <w:rPr>
          <w:rFonts w:ascii="Times New Roman" w:hAnsi="Times New Roman"/>
          <w:color w:val="000000"/>
          <w:sz w:val="28"/>
          <w:szCs w:val="28"/>
        </w:rPr>
        <w:t xml:space="preserve">основных </w:t>
      </w:r>
      <w:r>
        <w:rPr>
          <w:rFonts w:ascii="Times New Roman" w:hAnsi="Times New Roman"/>
          <w:color w:val="000000"/>
          <w:sz w:val="28"/>
          <w:szCs w:val="28"/>
        </w:rPr>
        <w:t>цветов</w:t>
      </w:r>
      <w:r w:rsidR="005074C3">
        <w:rPr>
          <w:rFonts w:ascii="Times New Roman" w:hAnsi="Times New Roman"/>
          <w:color w:val="000000"/>
          <w:sz w:val="28"/>
          <w:szCs w:val="28"/>
        </w:rPr>
        <w:t xml:space="preserve"> для получения дополнительных цветов спектра.</w:t>
      </w:r>
      <w:r>
        <w:rPr>
          <w:rFonts w:ascii="Times New Roman" w:hAnsi="Times New Roman"/>
          <w:color w:val="000000"/>
          <w:sz w:val="28"/>
          <w:szCs w:val="28"/>
        </w:rPr>
        <w:t xml:space="preserve"> </w:t>
      </w:r>
    </w:p>
    <w:p w14:paraId="1F28F565" w14:textId="77777777" w:rsidR="000A2CCC" w:rsidRDefault="000A2CCC" w:rsidP="000A2CCC">
      <w:pPr>
        <w:pStyle w:val="1"/>
        <w:ind w:left="360"/>
        <w:jc w:val="both"/>
        <w:rPr>
          <w:rFonts w:ascii="Times New Roman" w:hAnsi="Times New Roman"/>
          <w:sz w:val="28"/>
          <w:szCs w:val="28"/>
        </w:rPr>
      </w:pPr>
    </w:p>
    <w:p w14:paraId="015ADD04" w14:textId="77777777" w:rsidR="000A2CCC" w:rsidRDefault="000A2CCC" w:rsidP="000A2CCC">
      <w:pPr>
        <w:pStyle w:val="1"/>
        <w:ind w:left="360"/>
        <w:jc w:val="center"/>
        <w:rPr>
          <w:rFonts w:ascii="Times New Roman" w:hAnsi="Times New Roman"/>
          <w:sz w:val="28"/>
          <w:szCs w:val="28"/>
        </w:rPr>
      </w:pPr>
      <w:r w:rsidRPr="009B615A">
        <w:rPr>
          <w:rFonts w:ascii="Times New Roman" w:hAnsi="Times New Roman"/>
          <w:b/>
          <w:sz w:val="28"/>
          <w:szCs w:val="28"/>
        </w:rPr>
        <w:t>Ход встречи</w:t>
      </w:r>
      <w:r>
        <w:rPr>
          <w:rFonts w:ascii="Times New Roman" w:hAnsi="Times New Roman"/>
          <w:sz w:val="28"/>
          <w:szCs w:val="28"/>
        </w:rPr>
        <w:t>:</w:t>
      </w:r>
    </w:p>
    <w:p w14:paraId="15DD9435" w14:textId="77777777" w:rsidR="000A2CCC" w:rsidRPr="009B615A" w:rsidRDefault="000A2CCC" w:rsidP="000A2CCC">
      <w:pPr>
        <w:pStyle w:val="1"/>
        <w:ind w:left="360"/>
        <w:jc w:val="both"/>
        <w:rPr>
          <w:rFonts w:ascii="Times New Roman" w:hAnsi="Times New Roman"/>
          <w:b/>
          <w:sz w:val="28"/>
          <w:szCs w:val="28"/>
        </w:rPr>
      </w:pPr>
      <w:r>
        <w:rPr>
          <w:rFonts w:ascii="Times New Roman" w:hAnsi="Times New Roman"/>
          <w:b/>
          <w:sz w:val="28"/>
          <w:szCs w:val="28"/>
        </w:rPr>
        <w:t>Теоретическая часть.</w:t>
      </w:r>
    </w:p>
    <w:bookmarkEnd w:id="0"/>
    <w:p w14:paraId="708B801B" w14:textId="72EB6D9F" w:rsidR="000A2CCC" w:rsidRPr="009B615A" w:rsidRDefault="000A2CCC" w:rsidP="000A2CCC">
      <w:pPr>
        <w:pStyle w:val="1"/>
        <w:numPr>
          <w:ilvl w:val="0"/>
          <w:numId w:val="3"/>
        </w:numPr>
        <w:jc w:val="both"/>
        <w:rPr>
          <w:rFonts w:ascii="Times New Roman" w:hAnsi="Times New Roman"/>
          <w:b/>
          <w:sz w:val="28"/>
          <w:szCs w:val="28"/>
        </w:rPr>
      </w:pPr>
      <w:r w:rsidRPr="009B615A">
        <w:rPr>
          <w:rFonts w:ascii="Times New Roman" w:hAnsi="Times New Roman"/>
          <w:b/>
          <w:sz w:val="28"/>
          <w:szCs w:val="28"/>
        </w:rPr>
        <w:t>Консультация для родителей: «</w:t>
      </w:r>
      <w:r w:rsidRPr="000A2CCC">
        <w:rPr>
          <w:rFonts w:ascii="Times New Roman" w:hAnsi="Times New Roman"/>
          <w:b/>
          <w:bCs/>
          <w:sz w:val="28"/>
          <w:szCs w:val="28"/>
        </w:rPr>
        <w:t>Цветные фантазии...</w:t>
      </w:r>
      <w:r>
        <w:rPr>
          <w:rFonts w:ascii="Times New Roman" w:hAnsi="Times New Roman"/>
          <w:b/>
          <w:bCs/>
          <w:sz w:val="28"/>
          <w:szCs w:val="28"/>
        </w:rPr>
        <w:t xml:space="preserve"> </w:t>
      </w:r>
      <w:r w:rsidRPr="000A2CCC">
        <w:rPr>
          <w:rFonts w:ascii="Times New Roman" w:hAnsi="Times New Roman"/>
          <w:b/>
          <w:bCs/>
          <w:sz w:val="28"/>
          <w:szCs w:val="28"/>
        </w:rPr>
        <w:t>или как влияют цвета на поведение детей</w:t>
      </w:r>
      <w:r w:rsidRPr="009B615A">
        <w:rPr>
          <w:rFonts w:ascii="Times New Roman" w:hAnsi="Times New Roman"/>
          <w:b/>
          <w:sz w:val="28"/>
          <w:szCs w:val="28"/>
        </w:rPr>
        <w:t>.</w:t>
      </w:r>
    </w:p>
    <w:p w14:paraId="13601CB0" w14:textId="77777777" w:rsidR="000A2CCC" w:rsidRDefault="000A2CCC" w:rsidP="000A2CCC">
      <w:pPr>
        <w:spacing w:after="0" w:line="240" w:lineRule="auto"/>
        <w:rPr>
          <w:rFonts w:ascii="Times New Roman" w:hAnsi="Times New Roman" w:cs="Times New Roman"/>
          <w:sz w:val="28"/>
          <w:szCs w:val="28"/>
        </w:rPr>
      </w:pPr>
    </w:p>
    <w:p w14:paraId="38FF4D12" w14:textId="03AAA82E" w:rsidR="000A2CCC" w:rsidRPr="000A2CCC" w:rsidRDefault="005074C3" w:rsidP="000A2CCC">
      <w:pPr>
        <w:spacing w:after="0" w:line="240" w:lineRule="auto"/>
        <w:ind w:firstLine="708"/>
        <w:jc w:val="both"/>
        <w:rPr>
          <w:rFonts w:ascii="Times New Roman" w:hAnsi="Times New Roman" w:cs="Times New Roman"/>
          <w:sz w:val="28"/>
          <w:szCs w:val="28"/>
        </w:rPr>
      </w:pPr>
      <w:r w:rsidRPr="005074C3">
        <w:rPr>
          <w:rFonts w:ascii="Times New Roman" w:hAnsi="Times New Roman" w:cs="Times New Roman"/>
          <w:b/>
          <w:bCs/>
          <w:sz w:val="28"/>
          <w:szCs w:val="28"/>
        </w:rPr>
        <w:t>Воспитатель</w:t>
      </w:r>
      <w:proofErr w:type="gramStart"/>
      <w:r w:rsidRPr="005074C3">
        <w:rPr>
          <w:rFonts w:ascii="Times New Roman" w:hAnsi="Times New Roman" w:cs="Times New Roman"/>
          <w:b/>
          <w:bCs/>
          <w:sz w:val="28"/>
          <w:szCs w:val="28"/>
        </w:rPr>
        <w:t>:</w:t>
      </w:r>
      <w:r>
        <w:rPr>
          <w:rFonts w:ascii="Times New Roman" w:hAnsi="Times New Roman" w:cs="Times New Roman"/>
          <w:sz w:val="28"/>
          <w:szCs w:val="28"/>
        </w:rPr>
        <w:t xml:space="preserve"> </w:t>
      </w:r>
      <w:r w:rsidR="000A2CCC" w:rsidRPr="000A2CCC">
        <w:rPr>
          <w:rFonts w:ascii="Times New Roman" w:hAnsi="Times New Roman" w:cs="Times New Roman"/>
          <w:sz w:val="28"/>
          <w:szCs w:val="28"/>
        </w:rPr>
        <w:t>Все</w:t>
      </w:r>
      <w:proofErr w:type="gramEnd"/>
      <w:r w:rsidR="000A2CCC" w:rsidRPr="000A2CCC">
        <w:rPr>
          <w:rFonts w:ascii="Times New Roman" w:hAnsi="Times New Roman" w:cs="Times New Roman"/>
          <w:sz w:val="28"/>
          <w:szCs w:val="28"/>
        </w:rPr>
        <w:t xml:space="preserve"> мы с детства хорошо помним одну истину - каждый охотник желает знать, где сидит фазан. В свое время она помогала нам рисовать радугу.</w:t>
      </w:r>
    </w:p>
    <w:p w14:paraId="6B9C8584" w14:textId="2C3BB7E4"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Позже мы узнали, что красный, оранжевый, желтый, зеленый, синий, голубой и фиолетовый – это не просто цвета радуги, а семь основных цветов спектра солнечного света. Эту великолепную семерку открыл английский ученый Исаак Ньютон.</w:t>
      </w:r>
    </w:p>
    <w:p w14:paraId="167C966D" w14:textId="0A0A611A"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 xml:space="preserve">Физика говорит нам, что цвета – это всего лишь излучения, имеющие волны различной длины. Сами по себе световые волны цвета не имеют, он возникает при восприятии их глазом человека. Однако для человека цвета – </w:t>
      </w:r>
      <w:r w:rsidRPr="000A2CCC">
        <w:rPr>
          <w:rFonts w:ascii="Times New Roman" w:hAnsi="Times New Roman" w:cs="Times New Roman"/>
          <w:sz w:val="28"/>
          <w:szCs w:val="28"/>
        </w:rPr>
        <w:lastRenderedPageBreak/>
        <w:t>это эмоции, это способ общения, это возможность лучше понять друг друга. Недаром ведь есть понятие «цветовая коммуникация».</w:t>
      </w:r>
    </w:p>
    <w:p w14:paraId="1A5D762A" w14:textId="4ECD17C1"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Существует даже специальная диагностика, позволяющая с помощью цвета измерить психофизиологическое состояние человека, его стрессоустойчивость, активность и коммуникативные способности.</w:t>
      </w:r>
      <w:r>
        <w:rPr>
          <w:rFonts w:ascii="Times New Roman" w:hAnsi="Times New Roman" w:cs="Times New Roman"/>
          <w:sz w:val="28"/>
          <w:szCs w:val="28"/>
        </w:rPr>
        <w:t xml:space="preserve"> </w:t>
      </w:r>
      <w:r w:rsidRPr="000A2CCC">
        <w:rPr>
          <w:rFonts w:ascii="Times New Roman" w:hAnsi="Times New Roman" w:cs="Times New Roman"/>
          <w:sz w:val="28"/>
          <w:szCs w:val="28"/>
        </w:rPr>
        <w:t xml:space="preserve">Ее разработал швейцарский психолог Макс </w:t>
      </w:r>
      <w:proofErr w:type="spellStart"/>
      <w:r w:rsidRPr="000A2CCC">
        <w:rPr>
          <w:rFonts w:ascii="Times New Roman" w:hAnsi="Times New Roman" w:cs="Times New Roman"/>
          <w:sz w:val="28"/>
          <w:szCs w:val="28"/>
        </w:rPr>
        <w:t>Люшер</w:t>
      </w:r>
      <w:proofErr w:type="spellEnd"/>
      <w:r w:rsidRPr="000A2CCC">
        <w:rPr>
          <w:rFonts w:ascii="Times New Roman" w:hAnsi="Times New Roman" w:cs="Times New Roman"/>
          <w:sz w:val="28"/>
          <w:szCs w:val="28"/>
        </w:rPr>
        <w:t>. В тесте человеку предлагается по очерёдности выстроить цвета в зависимости от его личных пристрастий. На основании этого делается заключение о душевном состоянии человека. Каждый цвет имеет свою специфику восприятия, эмоциональную характеристику и даже воздействие на организм человека. Вот, например:</w:t>
      </w:r>
    </w:p>
    <w:p w14:paraId="0042E9F9" w14:textId="2D15187D"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 xml:space="preserve">Красный цвет – самый сильный. Как показывают исследования, именно ему отдают предпочтение дети. Это у нас красный цвет может ассоциироваться с вызовом, даже агрессией, а для ребенка это цвет активности, уверенности, праздника. По </w:t>
      </w:r>
      <w:proofErr w:type="spellStart"/>
      <w:r w:rsidRPr="000A2CCC">
        <w:rPr>
          <w:rFonts w:ascii="Times New Roman" w:hAnsi="Times New Roman" w:cs="Times New Roman"/>
          <w:sz w:val="28"/>
          <w:szCs w:val="28"/>
        </w:rPr>
        <w:t>Люшеру</w:t>
      </w:r>
      <w:proofErr w:type="spellEnd"/>
      <w:r w:rsidRPr="000A2CCC">
        <w:rPr>
          <w:rFonts w:ascii="Times New Roman" w:hAnsi="Times New Roman" w:cs="Times New Roman"/>
          <w:sz w:val="28"/>
          <w:szCs w:val="28"/>
        </w:rPr>
        <w:t>, красный цвет выбирают сильные, смелые, предприимчивые и энергичные личности. Однако не стоит перебарщивать и окружать ребенка красным цветом со всех сторон. В больших дозах он способен утомить любого.</w:t>
      </w:r>
    </w:p>
    <w:p w14:paraId="5A4A6B46" w14:textId="1D5930EE"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Другое дело – оранжевый цвет. Он тоже теплый и стимулирующий, но менее напористый. Оранжевый цвет можно назвать цветом хорошего настроения. Он самый веселый. Помните песенку, в которой оранжевое море, оранжевая мама и вообще все-все вокруг оранжевое? Оранжевый – открытый, дружелюбный, эмоциональный. Пастельные оттенки оранжевого снимают напряжение.</w:t>
      </w:r>
    </w:p>
    <w:p w14:paraId="13F44639" w14:textId="01B6D2D0"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Желтый – цвет солнца, а значит тепла и оптимизма. Желтый цвет предпочитают мечтательные натуры, фантазеры и сказочники, а также люди очень отзывчивые. Он благотворно влияет на концентрацию внимания и память.</w:t>
      </w:r>
    </w:p>
    <w:p w14:paraId="58B43380" w14:textId="5DC21974"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Зеленый – цвет юности, роста, новизны. Зеленый успокаивает, расслабляет и благотворно влияет на зрение. Его часто предпочитают уравновешенные, но настойчивые, целеустремленные люди.</w:t>
      </w:r>
    </w:p>
    <w:p w14:paraId="735A8AE9" w14:textId="7A575134"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Голубой – цвет неба, полета, мечты. Оказывает умиротворяющее воздействие. Среди взрослых пользуется особым уважением. Часто используется в интерьерах и одежде, как свежий, гармоничный и расслабляющий.</w:t>
      </w:r>
    </w:p>
    <w:p w14:paraId="796925A5" w14:textId="02D33579"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Синий цвет – цвет постоянства, доверия, истины и глубины. Успокаивает и умиротворяет. Олицетворяет собой покой, гармонию, новизну.</w:t>
      </w:r>
    </w:p>
    <w:p w14:paraId="1CFAA1F4" w14:textId="7BB726EA"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Фиолетовый – цвет сложный, насыщенный, мистический. По сути, охлажденный красный, от этого в нем присутствует нотка печали.</w:t>
      </w:r>
    </w:p>
    <w:p w14:paraId="37CAEA02" w14:textId="31054804"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 xml:space="preserve">Взрослый человек воспринимает тот или иной цвет под воздействием различных факторов. На его восприятии сказывается индивидуальная физиология глаз, состояние нервной системы, традиции, привычки, мода, ассоциации и даже настроение. Восприятие цвета ребенком несколько иное. Ребенок воспринимает цвет буквальнее и чётче. Он формирует отношение к цвету, опираясь на личные ощущения, точнее говоря, физиологические факторы. Помните, как в детстве трава была зеленее, а небо ярче? Почему так? </w:t>
      </w:r>
      <w:r w:rsidRPr="000A2CCC">
        <w:rPr>
          <w:rFonts w:ascii="Times New Roman" w:hAnsi="Times New Roman" w:cs="Times New Roman"/>
          <w:sz w:val="28"/>
          <w:szCs w:val="28"/>
        </w:rPr>
        <w:lastRenderedPageBreak/>
        <w:t>Этому можно найти разные объяснения. Однако факт остается фактом: дети очень живо реагируют на цвета. Так живо, как большинству взрослых уже не дано. Детям нравятся яркие игрушки, одежда, еда. Они уделяют цвету большое внимание и все это неспроста.</w:t>
      </w:r>
    </w:p>
    <w:p w14:paraId="048884ED" w14:textId="151C7AFE"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Существует мнение, что дети подпитываются цветами, как настоящими витаминами. Это взрослые, уставшие от суеты рабочих будней и больших скоплений народа, тяготеют к цветам мягким, пастельным, приглушенным. Детям подавай яркость и контраст! И выбирая цветовую гамму детской одежды, игрушек, предметов интерьера для детской комнаты стоит помнить об этом. Позвольте своему ребенку самому выбрать, те цвета, которые ему по душе.</w:t>
      </w:r>
    </w:p>
    <w:p w14:paraId="75A018A9" w14:textId="23B2872B"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Одной из важнейших ступеней развития ребенка является сенсорное развитие. Это развитие восприятия, совершенствование деятельности органов чувств, формирование представлений о внешних свойствах предметов (цвете, форме, величине, вкусе и т.п.)</w:t>
      </w:r>
      <w:r>
        <w:rPr>
          <w:rFonts w:ascii="Times New Roman" w:hAnsi="Times New Roman" w:cs="Times New Roman"/>
          <w:sz w:val="28"/>
          <w:szCs w:val="28"/>
        </w:rPr>
        <w:t xml:space="preserve"> </w:t>
      </w:r>
      <w:r w:rsidRPr="000A2CCC">
        <w:rPr>
          <w:rFonts w:ascii="Times New Roman" w:hAnsi="Times New Roman" w:cs="Times New Roman"/>
          <w:sz w:val="28"/>
          <w:szCs w:val="28"/>
        </w:rPr>
        <w:t>Сенсорное развитие особенно значимо для ребенка дошкольного возраста. Оно помогает малышу сформировать представления об окружающем мире, сказывается на его способностях к обучению и творчеству. Без правильного восприятия цвета, формы, величины, положения предмета в пространстве успешное изучение многих дисциплин просто невозможно.</w:t>
      </w:r>
    </w:p>
    <w:p w14:paraId="24EACD90" w14:textId="57B2FCBC" w:rsidR="000A2CCC" w:rsidRP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 xml:space="preserve">Сначала знакомьте детей с основными цветами. Надо создать для ребенка некую шкалу эталонов, относительно которой ребенок будет воспринимать все дополнительные цвета. Заставлять ребенка выучивать названия цветов в раннем возрасте совершенно необязательно. Самое главное, чтобы ребенок мог дифференцировать и сравнивать цвета, выделять нужный цвет из остальных, а рисуя, подбирать цвета предметов, соответствующие их цветам в реальной действительности. Принуждать юного творца рисовать небо синим, а траву зеленым не стоит. Если сегодня он решил, что весь его мир будет оранжевым, пусть так! Это его право, а реальность он может нарисовать и завтра. </w:t>
      </w:r>
      <w:proofErr w:type="gramStart"/>
      <w:r w:rsidRPr="000A2CCC">
        <w:rPr>
          <w:rFonts w:ascii="Times New Roman" w:hAnsi="Times New Roman" w:cs="Times New Roman"/>
          <w:sz w:val="28"/>
          <w:szCs w:val="28"/>
        </w:rPr>
        <w:t>Следует  обратить</w:t>
      </w:r>
      <w:proofErr w:type="gramEnd"/>
      <w:r w:rsidRPr="000A2CCC">
        <w:rPr>
          <w:rFonts w:ascii="Times New Roman" w:hAnsi="Times New Roman" w:cs="Times New Roman"/>
          <w:sz w:val="28"/>
          <w:szCs w:val="28"/>
        </w:rPr>
        <w:t xml:space="preserve"> внимание, что знакомство с голубым цветом лучше отложить на некоторый период. Маленькие дети часто путают голубой с синим, он сложноват для их восприятия. </w:t>
      </w:r>
    </w:p>
    <w:p w14:paraId="6D56C2E0" w14:textId="4902BD88" w:rsidR="000A2CCC" w:rsidRDefault="000A2CCC" w:rsidP="000A2CCC">
      <w:pPr>
        <w:spacing w:after="0" w:line="240" w:lineRule="auto"/>
        <w:ind w:firstLine="708"/>
        <w:jc w:val="both"/>
        <w:rPr>
          <w:rFonts w:ascii="Times New Roman" w:hAnsi="Times New Roman" w:cs="Times New Roman"/>
          <w:sz w:val="28"/>
          <w:szCs w:val="28"/>
        </w:rPr>
      </w:pPr>
      <w:r w:rsidRPr="000A2CCC">
        <w:rPr>
          <w:rFonts w:ascii="Times New Roman" w:hAnsi="Times New Roman" w:cs="Times New Roman"/>
          <w:sz w:val="28"/>
          <w:szCs w:val="28"/>
        </w:rPr>
        <w:t>Чтобы ребенку было интереснее учиться, во время прогулки по улице, похода в зоопарк или музей обращайте его внимание на цвета предметов, которые вас окружают. Придя домой, попросите его нарисовать тот или иной предмет, который вы сегодня видели или просто сравнить его по цвету с предметами, которые есть у вас дома. Рисование очень способствует развитию чувства цвета.</w:t>
      </w:r>
      <w:r>
        <w:rPr>
          <w:rFonts w:ascii="Times New Roman" w:hAnsi="Times New Roman" w:cs="Times New Roman"/>
          <w:sz w:val="28"/>
          <w:szCs w:val="28"/>
        </w:rPr>
        <w:t xml:space="preserve"> </w:t>
      </w:r>
      <w:r w:rsidRPr="000A2CCC">
        <w:rPr>
          <w:rFonts w:ascii="Times New Roman" w:hAnsi="Times New Roman" w:cs="Times New Roman"/>
          <w:sz w:val="28"/>
          <w:szCs w:val="28"/>
        </w:rPr>
        <w:t>К тому же это очень приятное занятие.</w:t>
      </w:r>
    </w:p>
    <w:p w14:paraId="0F0E750A" w14:textId="6E32C083" w:rsidR="005074C3" w:rsidRPr="005074C3" w:rsidRDefault="005074C3" w:rsidP="005074C3">
      <w:pPr>
        <w:pStyle w:val="1"/>
        <w:jc w:val="both"/>
        <w:rPr>
          <w:rFonts w:ascii="Times New Roman" w:hAnsi="Times New Roman"/>
          <w:b/>
          <w:bCs/>
          <w:color w:val="000000"/>
          <w:sz w:val="28"/>
          <w:szCs w:val="28"/>
        </w:rPr>
      </w:pPr>
      <w:r>
        <w:rPr>
          <w:rFonts w:ascii="Times New Roman" w:hAnsi="Times New Roman"/>
          <w:color w:val="000000"/>
          <w:sz w:val="28"/>
          <w:szCs w:val="28"/>
        </w:rPr>
        <w:tab/>
      </w:r>
      <w:r w:rsidRPr="005074C3">
        <w:rPr>
          <w:rFonts w:ascii="Times New Roman" w:hAnsi="Times New Roman"/>
          <w:b/>
          <w:bCs/>
          <w:color w:val="000000"/>
          <w:sz w:val="28"/>
          <w:szCs w:val="28"/>
        </w:rPr>
        <w:t xml:space="preserve">Практическая часть. </w:t>
      </w:r>
    </w:p>
    <w:p w14:paraId="6D53AF4F" w14:textId="4D39A410" w:rsidR="00A7541F" w:rsidRPr="00A7541F" w:rsidRDefault="00A7541F" w:rsidP="00A7541F">
      <w:pPr>
        <w:pStyle w:val="a3"/>
        <w:numPr>
          <w:ilvl w:val="0"/>
          <w:numId w:val="3"/>
        </w:numPr>
        <w:ind w:left="0" w:firstLine="709"/>
        <w:jc w:val="both"/>
        <w:rPr>
          <w:rFonts w:ascii="Times New Roman" w:eastAsia="Times New Roman" w:hAnsi="Times New Roman" w:cs="Times New Roman"/>
          <w:b/>
          <w:bCs/>
          <w:color w:val="000000"/>
          <w:sz w:val="28"/>
          <w:szCs w:val="28"/>
        </w:rPr>
      </w:pPr>
      <w:r w:rsidRPr="00A7541F">
        <w:rPr>
          <w:rFonts w:ascii="Times New Roman" w:eastAsia="Times New Roman" w:hAnsi="Times New Roman" w:cs="Times New Roman"/>
          <w:b/>
          <w:bCs/>
          <w:color w:val="000000"/>
          <w:sz w:val="28"/>
          <w:szCs w:val="28"/>
        </w:rPr>
        <w:t>Практикум по овладению способам</w:t>
      </w:r>
      <w:r w:rsidR="008B7464">
        <w:rPr>
          <w:rFonts w:ascii="Times New Roman" w:eastAsia="Times New Roman" w:hAnsi="Times New Roman" w:cs="Times New Roman"/>
          <w:b/>
          <w:bCs/>
          <w:color w:val="000000"/>
          <w:sz w:val="28"/>
          <w:szCs w:val="28"/>
        </w:rPr>
        <w:t>и</w:t>
      </w:r>
      <w:r w:rsidRPr="00A7541F">
        <w:rPr>
          <w:rFonts w:ascii="Times New Roman" w:eastAsia="Times New Roman" w:hAnsi="Times New Roman" w:cs="Times New Roman"/>
          <w:b/>
          <w:bCs/>
          <w:color w:val="000000"/>
          <w:sz w:val="28"/>
          <w:szCs w:val="28"/>
        </w:rPr>
        <w:t xml:space="preserve"> развития цветовосприятия детей в кругу семьи с </w:t>
      </w:r>
      <w:proofErr w:type="gramStart"/>
      <w:r w:rsidRPr="00A7541F">
        <w:rPr>
          <w:rFonts w:ascii="Times New Roman" w:eastAsia="Times New Roman" w:hAnsi="Times New Roman" w:cs="Times New Roman"/>
          <w:b/>
          <w:bCs/>
          <w:color w:val="000000"/>
          <w:sz w:val="28"/>
          <w:szCs w:val="28"/>
        </w:rPr>
        <w:t>использованием  дидактических</w:t>
      </w:r>
      <w:proofErr w:type="gramEnd"/>
      <w:r w:rsidRPr="00A7541F">
        <w:rPr>
          <w:rFonts w:ascii="Times New Roman" w:eastAsia="Times New Roman" w:hAnsi="Times New Roman" w:cs="Times New Roman"/>
          <w:b/>
          <w:bCs/>
          <w:color w:val="000000"/>
          <w:sz w:val="28"/>
          <w:szCs w:val="28"/>
        </w:rPr>
        <w:t xml:space="preserve"> игр и  пособий «Цветные дорожки», «Снеговик и Солнышко», «Разноцветные матрешки».</w:t>
      </w:r>
    </w:p>
    <w:p w14:paraId="155C2FB1" w14:textId="77CFDD07" w:rsidR="005074C3" w:rsidRDefault="005074C3" w:rsidP="005074C3">
      <w:pPr>
        <w:pStyle w:val="1"/>
        <w:ind w:firstLine="709"/>
        <w:jc w:val="both"/>
        <w:rPr>
          <w:rFonts w:ascii="Times New Roman" w:hAnsi="Times New Roman"/>
          <w:sz w:val="28"/>
          <w:szCs w:val="28"/>
        </w:rPr>
      </w:pPr>
      <w:r w:rsidRPr="005074C3">
        <w:rPr>
          <w:rFonts w:ascii="Times New Roman" w:hAnsi="Times New Roman"/>
          <w:b/>
          <w:bCs/>
          <w:sz w:val="28"/>
          <w:szCs w:val="28"/>
        </w:rPr>
        <w:lastRenderedPageBreak/>
        <w:t>Воспитатель:</w:t>
      </w:r>
      <w:r>
        <w:rPr>
          <w:rFonts w:ascii="Times New Roman" w:hAnsi="Times New Roman"/>
          <w:b/>
          <w:bCs/>
          <w:sz w:val="28"/>
          <w:szCs w:val="28"/>
        </w:rPr>
        <w:t xml:space="preserve"> </w:t>
      </w:r>
      <w:r w:rsidRPr="005074C3">
        <w:rPr>
          <w:rFonts w:ascii="Times New Roman" w:hAnsi="Times New Roman"/>
          <w:sz w:val="28"/>
          <w:szCs w:val="28"/>
        </w:rPr>
        <w:t>Уважаемые родители! Вашему вниманию представл</w:t>
      </w:r>
      <w:r>
        <w:rPr>
          <w:rFonts w:ascii="Times New Roman" w:hAnsi="Times New Roman"/>
          <w:sz w:val="28"/>
          <w:szCs w:val="28"/>
        </w:rPr>
        <w:t>я</w:t>
      </w:r>
      <w:r w:rsidRPr="005074C3">
        <w:rPr>
          <w:rFonts w:ascii="Times New Roman" w:hAnsi="Times New Roman"/>
          <w:sz w:val="28"/>
          <w:szCs w:val="28"/>
        </w:rPr>
        <w:t>ем пр</w:t>
      </w:r>
      <w:r>
        <w:rPr>
          <w:rFonts w:ascii="Times New Roman" w:hAnsi="Times New Roman"/>
          <w:sz w:val="28"/>
          <w:szCs w:val="28"/>
        </w:rPr>
        <w:t>о</w:t>
      </w:r>
      <w:r w:rsidRPr="005074C3">
        <w:rPr>
          <w:rFonts w:ascii="Times New Roman" w:hAnsi="Times New Roman"/>
          <w:sz w:val="28"/>
          <w:szCs w:val="28"/>
        </w:rPr>
        <w:t>стое и действенное дидактическое пособие, которое способствует развитию цветовосприятия у детей. Эти «Волшебные</w:t>
      </w:r>
      <w:r>
        <w:rPr>
          <w:rFonts w:ascii="Times New Roman" w:hAnsi="Times New Roman"/>
          <w:sz w:val="28"/>
          <w:szCs w:val="28"/>
        </w:rPr>
        <w:t xml:space="preserve"> </w:t>
      </w:r>
      <w:r w:rsidRPr="005074C3">
        <w:rPr>
          <w:rFonts w:ascii="Times New Roman" w:hAnsi="Times New Roman"/>
          <w:sz w:val="28"/>
          <w:szCs w:val="28"/>
        </w:rPr>
        <w:t xml:space="preserve">цветные дорожки» способствуют </w:t>
      </w:r>
      <w:r w:rsidR="001503FD">
        <w:rPr>
          <w:rFonts w:ascii="Times New Roman" w:hAnsi="Times New Roman"/>
          <w:sz w:val="28"/>
          <w:szCs w:val="28"/>
        </w:rPr>
        <w:t xml:space="preserve">формированию умения </w:t>
      </w:r>
      <w:r w:rsidRPr="005074C3">
        <w:rPr>
          <w:rFonts w:ascii="Times New Roman" w:hAnsi="Times New Roman"/>
          <w:sz w:val="28"/>
          <w:szCs w:val="28"/>
        </w:rPr>
        <w:t>различ</w:t>
      </w:r>
      <w:r w:rsidR="001503FD">
        <w:rPr>
          <w:rFonts w:ascii="Times New Roman" w:hAnsi="Times New Roman"/>
          <w:sz w:val="28"/>
          <w:szCs w:val="28"/>
        </w:rPr>
        <w:t>ать</w:t>
      </w:r>
      <w:r w:rsidRPr="005074C3">
        <w:rPr>
          <w:rFonts w:ascii="Times New Roman" w:hAnsi="Times New Roman"/>
          <w:sz w:val="28"/>
          <w:szCs w:val="28"/>
        </w:rPr>
        <w:t xml:space="preserve"> наиболее светл</w:t>
      </w:r>
      <w:r w:rsidR="001503FD">
        <w:rPr>
          <w:rFonts w:ascii="Times New Roman" w:hAnsi="Times New Roman"/>
          <w:sz w:val="28"/>
          <w:szCs w:val="28"/>
        </w:rPr>
        <w:t>ый</w:t>
      </w:r>
      <w:r w:rsidRPr="005074C3">
        <w:rPr>
          <w:rFonts w:ascii="Times New Roman" w:hAnsi="Times New Roman"/>
          <w:sz w:val="28"/>
          <w:szCs w:val="28"/>
        </w:rPr>
        <w:t xml:space="preserve"> </w:t>
      </w:r>
      <w:r w:rsidR="001503FD">
        <w:rPr>
          <w:rFonts w:ascii="Times New Roman" w:hAnsi="Times New Roman"/>
          <w:sz w:val="28"/>
          <w:szCs w:val="28"/>
        </w:rPr>
        <w:t>и</w:t>
      </w:r>
      <w:r w:rsidRPr="005074C3">
        <w:rPr>
          <w:rFonts w:ascii="Times New Roman" w:hAnsi="Times New Roman"/>
          <w:sz w:val="28"/>
          <w:szCs w:val="28"/>
        </w:rPr>
        <w:t xml:space="preserve"> наиболее темн</w:t>
      </w:r>
      <w:r w:rsidR="001503FD">
        <w:rPr>
          <w:rFonts w:ascii="Times New Roman" w:hAnsi="Times New Roman"/>
          <w:sz w:val="28"/>
          <w:szCs w:val="28"/>
        </w:rPr>
        <w:t>ый оттенки</w:t>
      </w:r>
      <w:r w:rsidR="001503FD" w:rsidRPr="001503FD">
        <w:rPr>
          <w:rFonts w:ascii="Times New Roman" w:hAnsi="Times New Roman"/>
          <w:sz w:val="28"/>
          <w:szCs w:val="28"/>
        </w:rPr>
        <w:t xml:space="preserve"> </w:t>
      </w:r>
      <w:r w:rsidR="001503FD" w:rsidRPr="005074C3">
        <w:rPr>
          <w:rFonts w:ascii="Times New Roman" w:hAnsi="Times New Roman"/>
          <w:sz w:val="28"/>
          <w:szCs w:val="28"/>
        </w:rPr>
        <w:t>цвета</w:t>
      </w:r>
      <w:r w:rsidRPr="005074C3">
        <w:rPr>
          <w:rFonts w:ascii="Times New Roman" w:hAnsi="Times New Roman"/>
          <w:sz w:val="28"/>
          <w:szCs w:val="28"/>
        </w:rPr>
        <w:t>, способствуют развитию умения дифференцировать оттенки цвета по насыщенности</w:t>
      </w:r>
      <w:r w:rsidR="001503FD">
        <w:rPr>
          <w:rFonts w:ascii="Times New Roman" w:hAnsi="Times New Roman"/>
          <w:sz w:val="28"/>
          <w:szCs w:val="28"/>
        </w:rPr>
        <w:t xml:space="preserve"> в порядке высветления или насыщения</w:t>
      </w:r>
      <w:r w:rsidRPr="005074C3">
        <w:rPr>
          <w:rFonts w:ascii="Times New Roman" w:hAnsi="Times New Roman"/>
          <w:sz w:val="28"/>
          <w:szCs w:val="28"/>
        </w:rPr>
        <w:t>.</w:t>
      </w:r>
    </w:p>
    <w:p w14:paraId="7C5F548B" w14:textId="6E3DF5CB" w:rsidR="00A7541F" w:rsidRDefault="00A7541F" w:rsidP="005074C3">
      <w:pPr>
        <w:pStyle w:val="1"/>
        <w:ind w:firstLine="709"/>
        <w:jc w:val="both"/>
        <w:rPr>
          <w:rFonts w:ascii="Times New Roman" w:hAnsi="Times New Roman"/>
          <w:sz w:val="28"/>
          <w:szCs w:val="28"/>
        </w:rPr>
      </w:pPr>
      <w:r>
        <w:rPr>
          <w:rFonts w:ascii="Times New Roman" w:hAnsi="Times New Roman"/>
          <w:sz w:val="28"/>
          <w:szCs w:val="28"/>
        </w:rPr>
        <w:t>Также Вашему вниманию представлены дидактические игры «Снеговик и Солнышко», «Разноцветные матрешки», которые также способствуют развитию цветовосприятия детей.</w:t>
      </w:r>
    </w:p>
    <w:p w14:paraId="5B9D6526" w14:textId="5A0B65E7" w:rsidR="001503FD" w:rsidRDefault="001503FD" w:rsidP="005074C3">
      <w:pPr>
        <w:pStyle w:val="1"/>
        <w:ind w:firstLine="709"/>
        <w:jc w:val="both"/>
        <w:rPr>
          <w:rFonts w:ascii="Times New Roman" w:hAnsi="Times New Roman"/>
          <w:sz w:val="28"/>
          <w:szCs w:val="28"/>
        </w:rPr>
      </w:pPr>
      <w:r>
        <w:rPr>
          <w:rFonts w:ascii="Times New Roman" w:hAnsi="Times New Roman"/>
          <w:sz w:val="28"/>
          <w:szCs w:val="28"/>
        </w:rPr>
        <w:t>Предлагаем выложить «Цветные дорожки»</w:t>
      </w:r>
      <w:r w:rsidR="00A7541F">
        <w:rPr>
          <w:rFonts w:ascii="Times New Roman" w:hAnsi="Times New Roman"/>
          <w:sz w:val="28"/>
          <w:szCs w:val="28"/>
        </w:rPr>
        <w:t>, «Разноцветные матрешки», определить теплые и холодные цвета для «Снеговика и Солнышка»</w:t>
      </w:r>
      <w:r>
        <w:rPr>
          <w:rFonts w:ascii="Times New Roman" w:hAnsi="Times New Roman"/>
          <w:sz w:val="28"/>
          <w:szCs w:val="28"/>
        </w:rPr>
        <w:t xml:space="preserve"> и поделиться впечатлениями о возможности использования дидактическ</w:t>
      </w:r>
      <w:r w:rsidR="00A7541F">
        <w:rPr>
          <w:rFonts w:ascii="Times New Roman" w:hAnsi="Times New Roman"/>
          <w:sz w:val="28"/>
          <w:szCs w:val="28"/>
        </w:rPr>
        <w:t xml:space="preserve">их игр и </w:t>
      </w:r>
      <w:r>
        <w:rPr>
          <w:rFonts w:ascii="Times New Roman" w:hAnsi="Times New Roman"/>
          <w:sz w:val="28"/>
          <w:szCs w:val="28"/>
        </w:rPr>
        <w:t>пособи</w:t>
      </w:r>
      <w:r w:rsidR="00A7541F">
        <w:rPr>
          <w:rFonts w:ascii="Times New Roman" w:hAnsi="Times New Roman"/>
          <w:sz w:val="28"/>
          <w:szCs w:val="28"/>
        </w:rPr>
        <w:t>й</w:t>
      </w:r>
      <w:r>
        <w:rPr>
          <w:rFonts w:ascii="Times New Roman" w:hAnsi="Times New Roman"/>
          <w:sz w:val="28"/>
          <w:szCs w:val="28"/>
        </w:rPr>
        <w:t xml:space="preserve"> в кругу семьи.</w:t>
      </w:r>
    </w:p>
    <w:p w14:paraId="3DDBD832" w14:textId="77777777" w:rsidR="001503FD" w:rsidRPr="005074C3" w:rsidRDefault="001503FD" w:rsidP="005074C3">
      <w:pPr>
        <w:pStyle w:val="1"/>
        <w:ind w:firstLine="709"/>
        <w:jc w:val="both"/>
        <w:rPr>
          <w:rFonts w:ascii="Times New Roman" w:hAnsi="Times New Roman"/>
          <w:sz w:val="28"/>
          <w:szCs w:val="28"/>
        </w:rPr>
      </w:pPr>
    </w:p>
    <w:p w14:paraId="56C6E397" w14:textId="68C3E646" w:rsidR="005074C3" w:rsidRPr="001503FD" w:rsidRDefault="005074C3" w:rsidP="001503FD">
      <w:pPr>
        <w:pStyle w:val="1"/>
        <w:numPr>
          <w:ilvl w:val="0"/>
          <w:numId w:val="3"/>
        </w:numPr>
        <w:ind w:left="0" w:firstLine="709"/>
        <w:jc w:val="both"/>
        <w:rPr>
          <w:rFonts w:ascii="Times New Roman" w:hAnsi="Times New Roman"/>
          <w:b/>
          <w:bCs/>
          <w:sz w:val="28"/>
          <w:szCs w:val="28"/>
        </w:rPr>
      </w:pPr>
      <w:r w:rsidRPr="001503FD">
        <w:rPr>
          <w:rFonts w:ascii="Times New Roman" w:hAnsi="Times New Roman"/>
          <w:b/>
          <w:bCs/>
          <w:color w:val="000000"/>
          <w:sz w:val="28"/>
          <w:szCs w:val="28"/>
        </w:rPr>
        <w:t xml:space="preserve">Эксперимент «Волшебная палитра» по смешиванию основных цветов для получения дополнительных цветов спектра. </w:t>
      </w:r>
    </w:p>
    <w:p w14:paraId="092DE573" w14:textId="7BAF7ED1" w:rsidR="005074C3" w:rsidRDefault="001503FD" w:rsidP="000A2C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Уважаемые родители. </w:t>
      </w:r>
      <w:r w:rsidR="008E59AC">
        <w:rPr>
          <w:rFonts w:ascii="Times New Roman" w:hAnsi="Times New Roman" w:cs="Times New Roman"/>
          <w:sz w:val="28"/>
          <w:szCs w:val="28"/>
        </w:rPr>
        <w:t xml:space="preserve">Все с раннего детства пытались совершить невероятные превращения, фокусы, настоящее волшебство. Предлагаем подарить настоящий сеанс превращений ребятам, организовав цветную лабораторию. </w:t>
      </w:r>
      <w:r>
        <w:rPr>
          <w:rFonts w:ascii="Times New Roman" w:hAnsi="Times New Roman" w:cs="Times New Roman"/>
          <w:sz w:val="28"/>
          <w:szCs w:val="28"/>
        </w:rPr>
        <w:t xml:space="preserve"> </w:t>
      </w:r>
    </w:p>
    <w:p w14:paraId="00FE9D8A" w14:textId="77777777" w:rsidR="009341E0"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Наша сегодняшняя встреча посвящена играм, развивающим восприятие цвета. Почему такие игры необходимы и важны для детей дошкольного возраста?</w:t>
      </w:r>
    </w:p>
    <w:p w14:paraId="000ADC2B" w14:textId="77777777" w:rsidR="009341E0"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Во-первых, использование и изучение цветовых сенсорных эталонов (семь цветов спектра и их оттенков)</w:t>
      </w:r>
      <w:r w:rsidR="009341E0">
        <w:rPr>
          <w:rFonts w:ascii="Times New Roman" w:hAnsi="Times New Roman" w:cs="Times New Roman"/>
          <w:sz w:val="28"/>
          <w:szCs w:val="28"/>
        </w:rPr>
        <w:t xml:space="preserve"> </w:t>
      </w:r>
      <w:r w:rsidRPr="008E59AC">
        <w:rPr>
          <w:rFonts w:ascii="Times New Roman" w:hAnsi="Times New Roman" w:cs="Times New Roman"/>
          <w:sz w:val="28"/>
          <w:szCs w:val="28"/>
        </w:rPr>
        <w:t xml:space="preserve">имеет огромное значение для развития </w:t>
      </w:r>
      <w:proofErr w:type="spellStart"/>
      <w:r w:rsidRPr="008E59AC">
        <w:rPr>
          <w:rFonts w:ascii="Times New Roman" w:hAnsi="Times New Roman" w:cs="Times New Roman"/>
          <w:sz w:val="28"/>
          <w:szCs w:val="28"/>
        </w:rPr>
        <w:t>цветоразличительных</w:t>
      </w:r>
      <w:proofErr w:type="spellEnd"/>
      <w:r w:rsidRPr="008E59AC">
        <w:rPr>
          <w:rFonts w:ascii="Times New Roman" w:hAnsi="Times New Roman" w:cs="Times New Roman"/>
          <w:sz w:val="28"/>
          <w:szCs w:val="28"/>
        </w:rPr>
        <w:t xml:space="preserve"> способностей, а значит, для развития любой продуктивной творческой деятельности (рисование, аппликация и т.д.).</w:t>
      </w:r>
    </w:p>
    <w:p w14:paraId="481FA005" w14:textId="77777777" w:rsidR="009341E0"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Во-вторых, опытное сопоставление и смешение цветов представляют гимнастику для ума, развивая ассоциативно-образное мышление, а следовательно, важны для умственного развития детей.</w:t>
      </w:r>
    </w:p>
    <w:p w14:paraId="7957856C" w14:textId="5A0408AB" w:rsidR="008E59AC" w:rsidRPr="008E59AC"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 xml:space="preserve">Мы подобрали для вас несколько любопытных фактов, иллюстрирующих историю восприятия цвета человечеством. Ученые предполагают, что люди не всегда воспринимали то количество цветов, которое они видят сейчас. Вряд ли глаз достался человеку в </w:t>
      </w:r>
      <w:r w:rsidR="009341E0">
        <w:rPr>
          <w:rFonts w:ascii="Times New Roman" w:hAnsi="Times New Roman" w:cs="Times New Roman"/>
          <w:sz w:val="28"/>
          <w:szCs w:val="28"/>
        </w:rPr>
        <w:t>«</w:t>
      </w:r>
      <w:r w:rsidRPr="008E59AC">
        <w:rPr>
          <w:rFonts w:ascii="Times New Roman" w:hAnsi="Times New Roman" w:cs="Times New Roman"/>
          <w:sz w:val="28"/>
          <w:szCs w:val="28"/>
        </w:rPr>
        <w:t>готовом виде</w:t>
      </w:r>
      <w:r w:rsidR="009341E0">
        <w:rPr>
          <w:rFonts w:ascii="Times New Roman" w:hAnsi="Times New Roman" w:cs="Times New Roman"/>
          <w:sz w:val="28"/>
          <w:szCs w:val="28"/>
        </w:rPr>
        <w:t>»</w:t>
      </w:r>
      <w:r w:rsidRPr="008E59AC">
        <w:rPr>
          <w:rFonts w:ascii="Times New Roman" w:hAnsi="Times New Roman" w:cs="Times New Roman"/>
          <w:sz w:val="28"/>
          <w:szCs w:val="28"/>
        </w:rPr>
        <w:t>. Как и любой человеческий орган, он подвергался длительному совершенствованию.</w:t>
      </w:r>
    </w:p>
    <w:p w14:paraId="2DA67DD1" w14:textId="4E729BC9" w:rsidR="008E59AC" w:rsidRPr="008E59AC" w:rsidRDefault="008E59AC" w:rsidP="008E59AC">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Так древние греки и персы, по-видимому, не воспринимали синий цвет. В античных рукописях отсутствует фиолетовый. По свидетельству Миклухо- Маклая, папуасы не различали зеленый цвет, хотя и жили среди буйной тропической зелени. А примитивные наскальные рисунки, созданные первобытными людьми ограничены желтой и красной охрой. Можно объяснить это недостатком красок, но справедливо, скорее всего, другое: человечество училось различать цвета так же, как и ребенок,</w:t>
      </w:r>
      <w:r w:rsidR="009341E0">
        <w:rPr>
          <w:rFonts w:ascii="Times New Roman" w:hAnsi="Times New Roman" w:cs="Times New Roman"/>
          <w:sz w:val="28"/>
          <w:szCs w:val="28"/>
        </w:rPr>
        <w:t xml:space="preserve"> </w:t>
      </w:r>
      <w:r w:rsidRPr="008E59AC">
        <w:rPr>
          <w:rFonts w:ascii="Times New Roman" w:hAnsi="Times New Roman" w:cs="Times New Roman"/>
          <w:sz w:val="28"/>
          <w:szCs w:val="28"/>
        </w:rPr>
        <w:t>- сначала ему открывались желтый и красный, затем зеленый и только потом синий.</w:t>
      </w:r>
    </w:p>
    <w:p w14:paraId="1B59D7D6" w14:textId="77777777" w:rsidR="009341E0"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lastRenderedPageBreak/>
        <w:t> Сейчас люди воспринимают десятки цветов. Но вполне возможно, что нам предстоит еще раздвинуть границы цветоведения. Представьте, что наши потомки будут видеть ультрафиолетовое и инфракрасное излучение</w:t>
      </w:r>
      <w:r w:rsidR="009341E0">
        <w:rPr>
          <w:rFonts w:ascii="Times New Roman" w:hAnsi="Times New Roman" w:cs="Times New Roman"/>
          <w:sz w:val="28"/>
          <w:szCs w:val="28"/>
        </w:rPr>
        <w:t>!</w:t>
      </w:r>
    </w:p>
    <w:p w14:paraId="0A519AA4" w14:textId="56EB65B7" w:rsidR="008E59AC" w:rsidRPr="008E59AC" w:rsidRDefault="008E59AC"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 xml:space="preserve">А теперь остановимся на тех цветах и оттенках, которые </w:t>
      </w:r>
      <w:r w:rsidR="009341E0">
        <w:rPr>
          <w:rFonts w:ascii="Times New Roman" w:hAnsi="Times New Roman" w:cs="Times New Roman"/>
          <w:sz w:val="28"/>
          <w:szCs w:val="28"/>
        </w:rPr>
        <w:t>необходимо</w:t>
      </w:r>
      <w:r w:rsidRPr="008E59AC">
        <w:rPr>
          <w:rFonts w:ascii="Times New Roman" w:hAnsi="Times New Roman" w:cs="Times New Roman"/>
          <w:sz w:val="28"/>
          <w:szCs w:val="28"/>
        </w:rPr>
        <w:t xml:space="preserve"> </w:t>
      </w:r>
      <w:r w:rsidR="009341E0">
        <w:rPr>
          <w:rFonts w:ascii="Times New Roman" w:hAnsi="Times New Roman" w:cs="Times New Roman"/>
          <w:sz w:val="28"/>
          <w:szCs w:val="28"/>
        </w:rPr>
        <w:t>у</w:t>
      </w:r>
      <w:r w:rsidRPr="008E59AC">
        <w:rPr>
          <w:rFonts w:ascii="Times New Roman" w:hAnsi="Times New Roman" w:cs="Times New Roman"/>
          <w:sz w:val="28"/>
          <w:szCs w:val="28"/>
        </w:rPr>
        <w:t>знать дет</w:t>
      </w:r>
      <w:r w:rsidR="009341E0">
        <w:rPr>
          <w:rFonts w:ascii="Times New Roman" w:hAnsi="Times New Roman" w:cs="Times New Roman"/>
          <w:sz w:val="28"/>
          <w:szCs w:val="28"/>
        </w:rPr>
        <w:t>ям</w:t>
      </w:r>
      <w:r w:rsidRPr="008E59AC">
        <w:rPr>
          <w:rFonts w:ascii="Times New Roman" w:hAnsi="Times New Roman" w:cs="Times New Roman"/>
          <w:sz w:val="28"/>
          <w:szCs w:val="28"/>
        </w:rPr>
        <w:t xml:space="preserve"> дошкольного возраста.</w:t>
      </w:r>
    </w:p>
    <w:p w14:paraId="645E48A3" w14:textId="462439B3" w:rsidR="009341E0" w:rsidRDefault="00DC0880" w:rsidP="009341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E59AC" w:rsidRPr="008E59AC">
        <w:rPr>
          <w:rFonts w:ascii="Times New Roman" w:hAnsi="Times New Roman" w:cs="Times New Roman"/>
          <w:sz w:val="28"/>
          <w:szCs w:val="28"/>
        </w:rPr>
        <w:t>Демонст</w:t>
      </w:r>
      <w:r w:rsidR="009341E0">
        <w:rPr>
          <w:rFonts w:ascii="Times New Roman" w:hAnsi="Times New Roman" w:cs="Times New Roman"/>
          <w:sz w:val="28"/>
          <w:szCs w:val="28"/>
        </w:rPr>
        <w:t>ра</w:t>
      </w:r>
      <w:r w:rsidR="008E59AC" w:rsidRPr="008E59AC">
        <w:rPr>
          <w:rFonts w:ascii="Times New Roman" w:hAnsi="Times New Roman" w:cs="Times New Roman"/>
          <w:sz w:val="28"/>
          <w:szCs w:val="28"/>
        </w:rPr>
        <w:t>ция таблиц смешения цветов</w:t>
      </w:r>
      <w:r>
        <w:rPr>
          <w:rFonts w:ascii="Times New Roman" w:hAnsi="Times New Roman" w:cs="Times New Roman"/>
          <w:sz w:val="28"/>
          <w:szCs w:val="28"/>
        </w:rPr>
        <w:t>)</w:t>
      </w:r>
    </w:p>
    <w:p w14:paraId="371D11AD" w14:textId="1C5A0ED3" w:rsidR="009341E0" w:rsidRPr="009341E0" w:rsidRDefault="009341E0" w:rsidP="009341E0">
      <w:pPr>
        <w:pStyle w:val="a3"/>
        <w:numPr>
          <w:ilvl w:val="0"/>
          <w:numId w:val="5"/>
        </w:numPr>
        <w:spacing w:after="0" w:line="240" w:lineRule="auto"/>
        <w:jc w:val="both"/>
        <w:rPr>
          <w:rFonts w:ascii="Times New Roman" w:hAnsi="Times New Roman" w:cs="Times New Roman"/>
          <w:b/>
          <w:bCs/>
          <w:sz w:val="28"/>
          <w:szCs w:val="28"/>
        </w:rPr>
      </w:pPr>
      <w:r w:rsidRPr="009341E0">
        <w:rPr>
          <w:rStyle w:val="c2"/>
          <w:rFonts w:ascii="Times New Roman" w:hAnsi="Times New Roman" w:cs="Times New Roman"/>
          <w:b/>
          <w:bCs/>
          <w:color w:val="000000"/>
          <w:sz w:val="28"/>
          <w:szCs w:val="28"/>
        </w:rPr>
        <w:t>Смешение основных цветов между собой</w:t>
      </w:r>
      <w:r w:rsidR="00DC0880">
        <w:rPr>
          <w:rStyle w:val="c2"/>
          <w:rFonts w:ascii="Times New Roman" w:hAnsi="Times New Roman" w:cs="Times New Roman"/>
          <w:b/>
          <w:bCs/>
          <w:color w:val="000000"/>
          <w:sz w:val="28"/>
          <w:szCs w:val="28"/>
        </w:rPr>
        <w:t>:</w:t>
      </w:r>
    </w:p>
    <w:p w14:paraId="2409DE77" w14:textId="48671F00" w:rsidR="009341E0" w:rsidRPr="009341E0" w:rsidRDefault="009341E0" w:rsidP="009341E0">
      <w:pPr>
        <w:pStyle w:val="a3"/>
        <w:spacing w:after="0" w:line="240" w:lineRule="auto"/>
        <w:jc w:val="both"/>
        <w:rPr>
          <w:rFonts w:ascii="Times New Roman" w:hAnsi="Times New Roman" w:cs="Times New Roman"/>
          <w:sz w:val="28"/>
          <w:szCs w:val="28"/>
        </w:rPr>
      </w:pPr>
      <w:r w:rsidRPr="009341E0">
        <w:rPr>
          <w:rFonts w:ascii="Times New Roman" w:hAnsi="Times New Roman" w:cs="Times New Roman"/>
          <w:sz w:val="28"/>
          <w:szCs w:val="28"/>
        </w:rPr>
        <w:t>Ж</w:t>
      </w:r>
      <w:r w:rsidR="008E59AC" w:rsidRPr="009341E0">
        <w:rPr>
          <w:rFonts w:ascii="Times New Roman" w:hAnsi="Times New Roman" w:cs="Times New Roman"/>
          <w:sz w:val="28"/>
          <w:szCs w:val="28"/>
        </w:rPr>
        <w:t>елтый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красный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оранжевый,</w:t>
      </w:r>
    </w:p>
    <w:p w14:paraId="340927F2" w14:textId="3711D8AE" w:rsidR="009341E0" w:rsidRDefault="009341E0"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Ж</w:t>
      </w:r>
      <w:r w:rsidR="008E59AC" w:rsidRPr="008E59AC">
        <w:rPr>
          <w:rFonts w:ascii="Times New Roman" w:hAnsi="Times New Roman" w:cs="Times New Roman"/>
          <w:sz w:val="28"/>
          <w:szCs w:val="28"/>
        </w:rPr>
        <w:t>елтый</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синий</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зеленый,</w:t>
      </w:r>
    </w:p>
    <w:p w14:paraId="650D8A90" w14:textId="77777777" w:rsidR="009341E0" w:rsidRDefault="009341E0" w:rsidP="009341E0">
      <w:pPr>
        <w:spacing w:after="0" w:line="240" w:lineRule="auto"/>
        <w:ind w:firstLine="708"/>
        <w:jc w:val="both"/>
        <w:rPr>
          <w:rFonts w:ascii="Times New Roman" w:hAnsi="Times New Roman" w:cs="Times New Roman"/>
          <w:sz w:val="28"/>
          <w:szCs w:val="28"/>
        </w:rPr>
      </w:pPr>
      <w:r w:rsidRPr="008E59AC">
        <w:rPr>
          <w:rFonts w:ascii="Times New Roman" w:hAnsi="Times New Roman" w:cs="Times New Roman"/>
          <w:sz w:val="28"/>
          <w:szCs w:val="28"/>
        </w:rPr>
        <w:t>К</w:t>
      </w:r>
      <w:r w:rsidR="008E59AC" w:rsidRPr="008E59AC">
        <w:rPr>
          <w:rFonts w:ascii="Times New Roman" w:hAnsi="Times New Roman" w:cs="Times New Roman"/>
          <w:sz w:val="28"/>
          <w:szCs w:val="28"/>
        </w:rPr>
        <w:t>расный</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синий</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w:t>
      </w:r>
      <w:r>
        <w:rPr>
          <w:rFonts w:ascii="Times New Roman" w:hAnsi="Times New Roman" w:cs="Times New Roman"/>
          <w:sz w:val="28"/>
          <w:szCs w:val="28"/>
        </w:rPr>
        <w:t xml:space="preserve"> </w:t>
      </w:r>
      <w:r w:rsidR="008E59AC" w:rsidRPr="008E59AC">
        <w:rPr>
          <w:rFonts w:ascii="Times New Roman" w:hAnsi="Times New Roman" w:cs="Times New Roman"/>
          <w:sz w:val="28"/>
          <w:szCs w:val="28"/>
        </w:rPr>
        <w:t>фиолетовый.</w:t>
      </w:r>
    </w:p>
    <w:p w14:paraId="5954CBDA" w14:textId="76C65533" w:rsidR="009341E0" w:rsidRPr="00DC0880" w:rsidRDefault="008E59AC" w:rsidP="009341E0">
      <w:pPr>
        <w:pStyle w:val="a3"/>
        <w:numPr>
          <w:ilvl w:val="0"/>
          <w:numId w:val="5"/>
        </w:numPr>
        <w:spacing w:after="0" w:line="240" w:lineRule="auto"/>
        <w:jc w:val="both"/>
        <w:rPr>
          <w:rFonts w:ascii="Times New Roman" w:hAnsi="Times New Roman" w:cs="Times New Roman"/>
          <w:b/>
          <w:bCs/>
          <w:sz w:val="28"/>
          <w:szCs w:val="28"/>
        </w:rPr>
      </w:pPr>
      <w:r w:rsidRPr="00DC0880">
        <w:rPr>
          <w:rFonts w:ascii="Times New Roman" w:hAnsi="Times New Roman" w:cs="Times New Roman"/>
          <w:b/>
          <w:bCs/>
          <w:sz w:val="28"/>
          <w:szCs w:val="28"/>
        </w:rPr>
        <w:t>Смешение основных и промежуточных с белым и черным цветами</w:t>
      </w:r>
      <w:r w:rsidR="00DC0880">
        <w:rPr>
          <w:rFonts w:ascii="Times New Roman" w:hAnsi="Times New Roman" w:cs="Times New Roman"/>
          <w:b/>
          <w:bCs/>
          <w:sz w:val="28"/>
          <w:szCs w:val="28"/>
        </w:rPr>
        <w:t>:</w:t>
      </w:r>
      <w:r w:rsidRPr="00DC0880">
        <w:rPr>
          <w:rFonts w:ascii="Times New Roman" w:hAnsi="Times New Roman" w:cs="Times New Roman"/>
          <w:b/>
          <w:bCs/>
          <w:sz w:val="28"/>
          <w:szCs w:val="28"/>
        </w:rPr>
        <w:t xml:space="preserve"> </w:t>
      </w:r>
    </w:p>
    <w:p w14:paraId="51FCCF2B" w14:textId="77777777" w:rsidR="00DC0880" w:rsidRDefault="00DC0880" w:rsidP="009341E0">
      <w:pPr>
        <w:pStyle w:val="a3"/>
        <w:spacing w:after="0" w:line="240" w:lineRule="auto"/>
        <w:jc w:val="both"/>
        <w:rPr>
          <w:rFonts w:ascii="Times New Roman" w:hAnsi="Times New Roman" w:cs="Times New Roman"/>
          <w:sz w:val="28"/>
          <w:szCs w:val="28"/>
        </w:rPr>
      </w:pPr>
      <w:r w:rsidRPr="009341E0">
        <w:rPr>
          <w:rFonts w:ascii="Times New Roman" w:hAnsi="Times New Roman" w:cs="Times New Roman"/>
          <w:sz w:val="28"/>
          <w:szCs w:val="28"/>
        </w:rPr>
        <w:t>С</w:t>
      </w:r>
      <w:r w:rsidR="008E59AC" w:rsidRPr="009341E0">
        <w:rPr>
          <w:rFonts w:ascii="Times New Roman" w:hAnsi="Times New Roman" w:cs="Times New Roman"/>
          <w:sz w:val="28"/>
          <w:szCs w:val="28"/>
        </w:rPr>
        <w:t>иний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белый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 xml:space="preserve">голубой, </w:t>
      </w:r>
    </w:p>
    <w:p w14:paraId="16F47516" w14:textId="77777777" w:rsidR="00DC0880" w:rsidRDefault="00DC0880" w:rsidP="009341E0">
      <w:pPr>
        <w:pStyle w:val="a3"/>
        <w:spacing w:after="0" w:line="240" w:lineRule="auto"/>
        <w:jc w:val="both"/>
        <w:rPr>
          <w:rFonts w:ascii="Times New Roman" w:hAnsi="Times New Roman" w:cs="Times New Roman"/>
          <w:sz w:val="28"/>
          <w:szCs w:val="28"/>
        </w:rPr>
      </w:pPr>
      <w:r w:rsidRPr="009341E0">
        <w:rPr>
          <w:rFonts w:ascii="Times New Roman" w:hAnsi="Times New Roman" w:cs="Times New Roman"/>
          <w:sz w:val="28"/>
          <w:szCs w:val="28"/>
        </w:rPr>
        <w:t>К</w:t>
      </w:r>
      <w:r w:rsidR="008E59AC" w:rsidRPr="009341E0">
        <w:rPr>
          <w:rFonts w:ascii="Times New Roman" w:hAnsi="Times New Roman" w:cs="Times New Roman"/>
          <w:sz w:val="28"/>
          <w:szCs w:val="28"/>
        </w:rPr>
        <w:t>расный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 белый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 xml:space="preserve">= розовый, </w:t>
      </w:r>
    </w:p>
    <w:p w14:paraId="659EC4D8" w14:textId="77777777" w:rsidR="00DC0880" w:rsidRDefault="00DC0880" w:rsidP="00DC0880">
      <w:pPr>
        <w:pStyle w:val="a3"/>
        <w:spacing w:after="0" w:line="240" w:lineRule="auto"/>
        <w:jc w:val="both"/>
        <w:rPr>
          <w:rFonts w:ascii="Times New Roman" w:hAnsi="Times New Roman" w:cs="Times New Roman"/>
          <w:sz w:val="28"/>
          <w:szCs w:val="28"/>
        </w:rPr>
      </w:pPr>
      <w:r w:rsidRPr="009341E0">
        <w:rPr>
          <w:rFonts w:ascii="Times New Roman" w:hAnsi="Times New Roman" w:cs="Times New Roman"/>
          <w:sz w:val="28"/>
          <w:szCs w:val="28"/>
        </w:rPr>
        <w:t>З</w:t>
      </w:r>
      <w:r w:rsidR="008E59AC" w:rsidRPr="009341E0">
        <w:rPr>
          <w:rFonts w:ascii="Times New Roman" w:hAnsi="Times New Roman" w:cs="Times New Roman"/>
          <w:sz w:val="28"/>
          <w:szCs w:val="28"/>
        </w:rPr>
        <w:t>еленый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черный</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w:t>
      </w:r>
      <w:r>
        <w:rPr>
          <w:rFonts w:ascii="Times New Roman" w:hAnsi="Times New Roman" w:cs="Times New Roman"/>
          <w:sz w:val="28"/>
          <w:szCs w:val="28"/>
        </w:rPr>
        <w:t xml:space="preserve"> </w:t>
      </w:r>
      <w:r w:rsidR="008E59AC" w:rsidRPr="009341E0">
        <w:rPr>
          <w:rFonts w:ascii="Times New Roman" w:hAnsi="Times New Roman" w:cs="Times New Roman"/>
          <w:sz w:val="28"/>
          <w:szCs w:val="28"/>
        </w:rPr>
        <w:t>темно-зеленый.</w:t>
      </w:r>
    </w:p>
    <w:p w14:paraId="61F79B41" w14:textId="3F713E41" w:rsidR="00DC0880" w:rsidRPr="00DC0880" w:rsidRDefault="00DC0880" w:rsidP="00DC0880">
      <w:pPr>
        <w:pStyle w:val="a3"/>
        <w:numPr>
          <w:ilvl w:val="0"/>
          <w:numId w:val="5"/>
        </w:numPr>
        <w:spacing w:after="0" w:line="240" w:lineRule="auto"/>
        <w:jc w:val="both"/>
        <w:rPr>
          <w:rFonts w:ascii="Times New Roman" w:hAnsi="Times New Roman" w:cs="Times New Roman"/>
          <w:b/>
          <w:bCs/>
          <w:sz w:val="28"/>
          <w:szCs w:val="28"/>
        </w:rPr>
      </w:pPr>
      <w:r w:rsidRPr="00DC0880">
        <w:rPr>
          <w:rFonts w:ascii="Times New Roman" w:hAnsi="Times New Roman" w:cs="Times New Roman"/>
          <w:b/>
          <w:bCs/>
          <w:sz w:val="28"/>
          <w:szCs w:val="28"/>
        </w:rPr>
        <w:t>Получение ахроматических оттенков:</w:t>
      </w:r>
    </w:p>
    <w:p w14:paraId="0FCA4DC8" w14:textId="770BFF8A" w:rsidR="008E59AC" w:rsidRDefault="008E59AC" w:rsidP="00DC0880">
      <w:pPr>
        <w:pStyle w:val="a3"/>
        <w:spacing w:after="0" w:line="240" w:lineRule="auto"/>
        <w:jc w:val="both"/>
        <w:rPr>
          <w:rFonts w:ascii="Times New Roman" w:hAnsi="Times New Roman" w:cs="Times New Roman"/>
          <w:sz w:val="28"/>
          <w:szCs w:val="28"/>
        </w:rPr>
      </w:pPr>
      <w:r w:rsidRPr="00DC0880">
        <w:rPr>
          <w:rFonts w:ascii="Times New Roman" w:hAnsi="Times New Roman" w:cs="Times New Roman"/>
          <w:sz w:val="28"/>
          <w:szCs w:val="28"/>
        </w:rPr>
        <w:t>черн</w:t>
      </w:r>
      <w:r w:rsidR="00DC0880">
        <w:rPr>
          <w:rFonts w:ascii="Times New Roman" w:hAnsi="Times New Roman" w:cs="Times New Roman"/>
          <w:sz w:val="28"/>
          <w:szCs w:val="28"/>
        </w:rPr>
        <w:t>ый</w:t>
      </w:r>
      <w:r w:rsidRPr="00DC0880">
        <w:rPr>
          <w:rFonts w:ascii="Times New Roman" w:hAnsi="Times New Roman" w:cs="Times New Roman"/>
          <w:sz w:val="28"/>
          <w:szCs w:val="28"/>
        </w:rPr>
        <w:t xml:space="preserve"> </w:t>
      </w:r>
      <w:r w:rsidR="00DC0880">
        <w:rPr>
          <w:rFonts w:ascii="Times New Roman" w:hAnsi="Times New Roman" w:cs="Times New Roman"/>
          <w:sz w:val="28"/>
          <w:szCs w:val="28"/>
        </w:rPr>
        <w:t>+</w:t>
      </w:r>
      <w:r w:rsidRPr="00DC0880">
        <w:rPr>
          <w:rFonts w:ascii="Times New Roman" w:hAnsi="Times New Roman" w:cs="Times New Roman"/>
          <w:sz w:val="28"/>
          <w:szCs w:val="28"/>
        </w:rPr>
        <w:t xml:space="preserve"> бел</w:t>
      </w:r>
      <w:r w:rsidR="00DC0880">
        <w:rPr>
          <w:rFonts w:ascii="Times New Roman" w:hAnsi="Times New Roman" w:cs="Times New Roman"/>
          <w:sz w:val="28"/>
          <w:szCs w:val="28"/>
        </w:rPr>
        <w:t>ый</w:t>
      </w:r>
      <w:r w:rsidRPr="00DC0880">
        <w:rPr>
          <w:rFonts w:ascii="Times New Roman" w:hAnsi="Times New Roman" w:cs="Times New Roman"/>
          <w:sz w:val="28"/>
          <w:szCs w:val="28"/>
        </w:rPr>
        <w:t xml:space="preserve"> цветов </w:t>
      </w:r>
      <w:r w:rsidR="00DC0880">
        <w:rPr>
          <w:rFonts w:ascii="Times New Roman" w:hAnsi="Times New Roman" w:cs="Times New Roman"/>
          <w:sz w:val="28"/>
          <w:szCs w:val="28"/>
        </w:rPr>
        <w:t xml:space="preserve">= </w:t>
      </w:r>
      <w:r w:rsidRPr="00DC0880">
        <w:rPr>
          <w:rFonts w:ascii="Times New Roman" w:hAnsi="Times New Roman" w:cs="Times New Roman"/>
          <w:sz w:val="28"/>
          <w:szCs w:val="28"/>
        </w:rPr>
        <w:t>серый.</w:t>
      </w:r>
    </w:p>
    <w:p w14:paraId="22574101" w14:textId="5DFA6849" w:rsidR="00DC0880" w:rsidRDefault="00DC0880" w:rsidP="00DC0880">
      <w:pPr>
        <w:pStyle w:val="a3"/>
        <w:spacing w:after="0" w:line="240" w:lineRule="auto"/>
        <w:jc w:val="both"/>
        <w:rPr>
          <w:rFonts w:ascii="Times New Roman" w:hAnsi="Times New Roman" w:cs="Times New Roman"/>
          <w:sz w:val="28"/>
          <w:szCs w:val="28"/>
        </w:rPr>
      </w:pPr>
      <w:r w:rsidRPr="00DC0880">
        <w:rPr>
          <w:rFonts w:ascii="Times New Roman" w:hAnsi="Times New Roman" w:cs="Times New Roman"/>
          <w:b/>
          <w:bCs/>
          <w:i/>
          <w:iCs/>
          <w:sz w:val="28"/>
          <w:szCs w:val="28"/>
        </w:rPr>
        <w:t>Родители совершают смешивания цветов в различных вариациях.</w:t>
      </w:r>
    </w:p>
    <w:p w14:paraId="765C49C4" w14:textId="317DA522" w:rsidR="00DC0880" w:rsidRDefault="00DC0880" w:rsidP="00DC0880">
      <w:pPr>
        <w:pStyle w:val="c0"/>
        <w:shd w:val="clear" w:color="auto" w:fill="FFFFFF"/>
        <w:spacing w:before="0" w:beforeAutospacing="0" w:after="0" w:afterAutospacing="0"/>
        <w:jc w:val="both"/>
        <w:rPr>
          <w:rStyle w:val="c2"/>
          <w:color w:val="000000"/>
          <w:sz w:val="28"/>
          <w:szCs w:val="28"/>
        </w:rPr>
      </w:pPr>
      <w:bookmarkStart w:id="1" w:name="_Hlk110879456"/>
      <w:r>
        <w:rPr>
          <w:rStyle w:val="c2"/>
          <w:color w:val="000000"/>
          <w:sz w:val="28"/>
          <w:szCs w:val="28"/>
        </w:rPr>
        <w:t xml:space="preserve">        Итак, сегодня мы познакомились с </w:t>
      </w:r>
      <w:r w:rsidR="00B93BC7">
        <w:rPr>
          <w:rStyle w:val="c2"/>
          <w:color w:val="000000"/>
          <w:sz w:val="28"/>
          <w:szCs w:val="28"/>
        </w:rPr>
        <w:t>актуальной</w:t>
      </w:r>
      <w:r>
        <w:rPr>
          <w:rStyle w:val="c2"/>
          <w:color w:val="000000"/>
          <w:sz w:val="28"/>
          <w:szCs w:val="28"/>
        </w:rPr>
        <w:t xml:space="preserve"> информацией</w:t>
      </w:r>
      <w:r w:rsidR="00B93BC7">
        <w:rPr>
          <w:rStyle w:val="c2"/>
          <w:color w:val="000000"/>
          <w:sz w:val="28"/>
          <w:szCs w:val="28"/>
        </w:rPr>
        <w:t>, и</w:t>
      </w:r>
      <w:r>
        <w:rPr>
          <w:rStyle w:val="c2"/>
          <w:color w:val="000000"/>
          <w:sz w:val="28"/>
          <w:szCs w:val="28"/>
        </w:rPr>
        <w:t>грами и упражнениями, с помощью которых дети смогут закрепить знания о цветах спектра (в том числе упражняться в их назывании), о смешении основных цветов и получении дополнительных</w:t>
      </w:r>
      <w:r w:rsidR="00B93BC7">
        <w:rPr>
          <w:rStyle w:val="c2"/>
          <w:color w:val="000000"/>
          <w:sz w:val="28"/>
          <w:szCs w:val="28"/>
        </w:rPr>
        <w:t xml:space="preserve"> оттенков</w:t>
      </w:r>
      <w:r>
        <w:rPr>
          <w:rStyle w:val="c2"/>
          <w:color w:val="000000"/>
          <w:sz w:val="28"/>
          <w:szCs w:val="28"/>
        </w:rPr>
        <w:t>.</w:t>
      </w:r>
    </w:p>
    <w:p w14:paraId="3B2184F7" w14:textId="6C3C722D" w:rsidR="00DC0880" w:rsidRDefault="00DC0880" w:rsidP="00DC0880">
      <w:pPr>
        <w:pStyle w:val="c0"/>
        <w:shd w:val="clear" w:color="auto" w:fill="FFFFFF"/>
        <w:spacing w:before="0" w:beforeAutospacing="0" w:after="0" w:afterAutospacing="0"/>
        <w:ind w:firstLine="708"/>
        <w:jc w:val="both"/>
        <w:rPr>
          <w:color w:val="000000"/>
        </w:rPr>
      </w:pPr>
      <w:r>
        <w:rPr>
          <w:rStyle w:val="c2"/>
          <w:color w:val="000000"/>
          <w:sz w:val="28"/>
          <w:szCs w:val="28"/>
        </w:rPr>
        <w:t>Подарите детям радугу!</w:t>
      </w:r>
    </w:p>
    <w:bookmarkEnd w:id="1"/>
    <w:p w14:paraId="6A7F926E" w14:textId="77777777" w:rsidR="00DC0880" w:rsidRPr="00DC0880" w:rsidRDefault="00DC0880" w:rsidP="00DC0880">
      <w:pPr>
        <w:pStyle w:val="a3"/>
        <w:spacing w:after="0" w:line="240" w:lineRule="auto"/>
        <w:jc w:val="both"/>
        <w:rPr>
          <w:rFonts w:ascii="Times New Roman" w:hAnsi="Times New Roman" w:cs="Times New Roman"/>
          <w:sz w:val="28"/>
          <w:szCs w:val="28"/>
        </w:rPr>
      </w:pPr>
    </w:p>
    <w:p w14:paraId="16A11057" w14:textId="77777777" w:rsidR="008E59AC" w:rsidRDefault="008E59AC" w:rsidP="000A2CCC">
      <w:pPr>
        <w:spacing w:after="0" w:line="240" w:lineRule="auto"/>
        <w:ind w:firstLine="708"/>
        <w:jc w:val="both"/>
        <w:rPr>
          <w:rFonts w:ascii="Times New Roman" w:hAnsi="Times New Roman" w:cs="Times New Roman"/>
          <w:sz w:val="28"/>
          <w:szCs w:val="28"/>
        </w:rPr>
      </w:pPr>
    </w:p>
    <w:p w14:paraId="6AD54768" w14:textId="77777777" w:rsidR="00FC60C0" w:rsidRDefault="00FC60C0" w:rsidP="000A2CCC">
      <w:pPr>
        <w:spacing w:after="0" w:line="240" w:lineRule="auto"/>
        <w:ind w:firstLine="708"/>
        <w:jc w:val="both"/>
        <w:rPr>
          <w:rFonts w:ascii="Times New Roman" w:hAnsi="Times New Roman" w:cs="Times New Roman"/>
          <w:sz w:val="28"/>
          <w:szCs w:val="28"/>
        </w:rPr>
      </w:pPr>
    </w:p>
    <w:p w14:paraId="7F119DA4" w14:textId="77777777" w:rsidR="00FC60C0" w:rsidRDefault="00FC60C0" w:rsidP="000A2CCC">
      <w:pPr>
        <w:spacing w:after="0" w:line="240" w:lineRule="auto"/>
        <w:ind w:firstLine="708"/>
        <w:jc w:val="both"/>
        <w:rPr>
          <w:rFonts w:ascii="Times New Roman" w:hAnsi="Times New Roman" w:cs="Times New Roman"/>
          <w:sz w:val="28"/>
          <w:szCs w:val="28"/>
        </w:rPr>
      </w:pPr>
    </w:p>
    <w:p w14:paraId="7291AB4C" w14:textId="77777777" w:rsidR="00FC60C0" w:rsidRDefault="00FC60C0" w:rsidP="000A2CCC">
      <w:pPr>
        <w:spacing w:after="0" w:line="240" w:lineRule="auto"/>
        <w:ind w:firstLine="708"/>
        <w:jc w:val="both"/>
        <w:rPr>
          <w:rFonts w:ascii="Times New Roman" w:hAnsi="Times New Roman" w:cs="Times New Roman"/>
          <w:sz w:val="28"/>
          <w:szCs w:val="28"/>
        </w:rPr>
      </w:pPr>
    </w:p>
    <w:p w14:paraId="244FEECB" w14:textId="77777777" w:rsidR="00FC60C0" w:rsidRDefault="00FC60C0" w:rsidP="000A2CCC">
      <w:pPr>
        <w:spacing w:after="0" w:line="240" w:lineRule="auto"/>
        <w:ind w:firstLine="708"/>
        <w:jc w:val="both"/>
        <w:rPr>
          <w:rFonts w:ascii="Times New Roman" w:hAnsi="Times New Roman" w:cs="Times New Roman"/>
          <w:sz w:val="28"/>
          <w:szCs w:val="28"/>
        </w:rPr>
      </w:pPr>
    </w:p>
    <w:p w14:paraId="7C6368BD" w14:textId="77777777" w:rsidR="00FC60C0" w:rsidRDefault="00FC60C0" w:rsidP="000A2CCC">
      <w:pPr>
        <w:spacing w:after="0" w:line="240" w:lineRule="auto"/>
        <w:ind w:firstLine="708"/>
        <w:jc w:val="both"/>
        <w:rPr>
          <w:rFonts w:ascii="Times New Roman" w:hAnsi="Times New Roman" w:cs="Times New Roman"/>
          <w:sz w:val="28"/>
          <w:szCs w:val="28"/>
        </w:rPr>
      </w:pPr>
    </w:p>
    <w:p w14:paraId="42BB303D" w14:textId="77777777" w:rsidR="00FC60C0" w:rsidRDefault="00FC60C0" w:rsidP="000A2CCC">
      <w:pPr>
        <w:spacing w:after="0" w:line="240" w:lineRule="auto"/>
        <w:ind w:firstLine="708"/>
        <w:jc w:val="both"/>
        <w:rPr>
          <w:rFonts w:ascii="Times New Roman" w:hAnsi="Times New Roman" w:cs="Times New Roman"/>
          <w:sz w:val="28"/>
          <w:szCs w:val="28"/>
        </w:rPr>
      </w:pPr>
    </w:p>
    <w:p w14:paraId="1EB655B3" w14:textId="77777777" w:rsidR="00FC60C0" w:rsidRDefault="00FC60C0" w:rsidP="000A2CCC">
      <w:pPr>
        <w:spacing w:after="0" w:line="240" w:lineRule="auto"/>
        <w:ind w:firstLine="708"/>
        <w:jc w:val="both"/>
        <w:rPr>
          <w:rFonts w:ascii="Times New Roman" w:hAnsi="Times New Roman" w:cs="Times New Roman"/>
          <w:sz w:val="28"/>
          <w:szCs w:val="28"/>
        </w:rPr>
      </w:pPr>
    </w:p>
    <w:p w14:paraId="7B9CEDC8" w14:textId="77777777" w:rsidR="00FC60C0" w:rsidRDefault="00FC60C0" w:rsidP="000A2CCC">
      <w:pPr>
        <w:spacing w:after="0" w:line="240" w:lineRule="auto"/>
        <w:ind w:firstLine="708"/>
        <w:jc w:val="both"/>
        <w:rPr>
          <w:rFonts w:ascii="Times New Roman" w:hAnsi="Times New Roman" w:cs="Times New Roman"/>
          <w:sz w:val="28"/>
          <w:szCs w:val="28"/>
        </w:rPr>
      </w:pPr>
    </w:p>
    <w:p w14:paraId="160E1F27" w14:textId="77777777" w:rsidR="00FC60C0" w:rsidRDefault="00FC60C0" w:rsidP="000A2CCC">
      <w:pPr>
        <w:spacing w:after="0" w:line="240" w:lineRule="auto"/>
        <w:ind w:firstLine="708"/>
        <w:jc w:val="both"/>
        <w:rPr>
          <w:rFonts w:ascii="Times New Roman" w:hAnsi="Times New Roman" w:cs="Times New Roman"/>
          <w:sz w:val="28"/>
          <w:szCs w:val="28"/>
        </w:rPr>
      </w:pPr>
    </w:p>
    <w:p w14:paraId="1268EB80" w14:textId="77777777" w:rsidR="00FC60C0" w:rsidRDefault="00FC60C0" w:rsidP="000A2CCC">
      <w:pPr>
        <w:spacing w:after="0" w:line="240" w:lineRule="auto"/>
        <w:ind w:firstLine="708"/>
        <w:jc w:val="both"/>
        <w:rPr>
          <w:rFonts w:ascii="Times New Roman" w:hAnsi="Times New Roman" w:cs="Times New Roman"/>
          <w:sz w:val="28"/>
          <w:szCs w:val="28"/>
        </w:rPr>
      </w:pPr>
    </w:p>
    <w:p w14:paraId="739BBF7E" w14:textId="77777777" w:rsidR="00FC60C0" w:rsidRDefault="00FC60C0" w:rsidP="000A2CCC">
      <w:pPr>
        <w:spacing w:after="0" w:line="240" w:lineRule="auto"/>
        <w:ind w:firstLine="708"/>
        <w:jc w:val="both"/>
        <w:rPr>
          <w:rFonts w:ascii="Times New Roman" w:hAnsi="Times New Roman" w:cs="Times New Roman"/>
          <w:sz w:val="28"/>
          <w:szCs w:val="28"/>
        </w:rPr>
      </w:pPr>
    </w:p>
    <w:p w14:paraId="731A20E8" w14:textId="77777777" w:rsidR="00FC60C0" w:rsidRDefault="00FC60C0" w:rsidP="000A2CCC">
      <w:pPr>
        <w:spacing w:after="0" w:line="240" w:lineRule="auto"/>
        <w:ind w:firstLine="708"/>
        <w:jc w:val="both"/>
        <w:rPr>
          <w:rFonts w:ascii="Times New Roman" w:hAnsi="Times New Roman" w:cs="Times New Roman"/>
          <w:sz w:val="28"/>
          <w:szCs w:val="28"/>
        </w:rPr>
      </w:pPr>
    </w:p>
    <w:p w14:paraId="1B1C61BA" w14:textId="77777777" w:rsidR="00FC60C0" w:rsidRDefault="00FC60C0" w:rsidP="000A2CCC">
      <w:pPr>
        <w:spacing w:after="0" w:line="240" w:lineRule="auto"/>
        <w:ind w:firstLine="708"/>
        <w:jc w:val="both"/>
        <w:rPr>
          <w:rFonts w:ascii="Times New Roman" w:hAnsi="Times New Roman" w:cs="Times New Roman"/>
          <w:sz w:val="28"/>
          <w:szCs w:val="28"/>
        </w:rPr>
      </w:pPr>
    </w:p>
    <w:p w14:paraId="1AC54B0F" w14:textId="77777777" w:rsidR="00FC60C0" w:rsidRDefault="00FC60C0" w:rsidP="000A2CCC">
      <w:pPr>
        <w:spacing w:after="0" w:line="240" w:lineRule="auto"/>
        <w:ind w:firstLine="708"/>
        <w:jc w:val="both"/>
        <w:rPr>
          <w:rFonts w:ascii="Times New Roman" w:hAnsi="Times New Roman" w:cs="Times New Roman"/>
          <w:sz w:val="28"/>
          <w:szCs w:val="28"/>
        </w:rPr>
      </w:pPr>
    </w:p>
    <w:p w14:paraId="4CCAE07F" w14:textId="77777777" w:rsidR="00FC60C0" w:rsidRDefault="00FC60C0" w:rsidP="000A2CCC">
      <w:pPr>
        <w:spacing w:after="0" w:line="240" w:lineRule="auto"/>
        <w:ind w:firstLine="708"/>
        <w:jc w:val="both"/>
        <w:rPr>
          <w:rFonts w:ascii="Times New Roman" w:hAnsi="Times New Roman" w:cs="Times New Roman"/>
          <w:sz w:val="28"/>
          <w:szCs w:val="28"/>
        </w:rPr>
      </w:pPr>
    </w:p>
    <w:p w14:paraId="66D662F6" w14:textId="77777777" w:rsidR="00FC60C0" w:rsidRDefault="00FC60C0" w:rsidP="000A2CCC">
      <w:pPr>
        <w:spacing w:after="0" w:line="240" w:lineRule="auto"/>
        <w:ind w:firstLine="708"/>
        <w:jc w:val="both"/>
        <w:rPr>
          <w:rFonts w:ascii="Times New Roman" w:hAnsi="Times New Roman" w:cs="Times New Roman"/>
          <w:sz w:val="28"/>
          <w:szCs w:val="28"/>
        </w:rPr>
      </w:pPr>
    </w:p>
    <w:p w14:paraId="01BE7BA0" w14:textId="77777777" w:rsidR="00FC60C0" w:rsidRDefault="00FC60C0" w:rsidP="000A2CCC">
      <w:pPr>
        <w:spacing w:after="0" w:line="240" w:lineRule="auto"/>
        <w:ind w:firstLine="708"/>
        <w:jc w:val="both"/>
        <w:rPr>
          <w:rFonts w:ascii="Times New Roman" w:hAnsi="Times New Roman" w:cs="Times New Roman"/>
          <w:sz w:val="28"/>
          <w:szCs w:val="28"/>
        </w:rPr>
      </w:pPr>
    </w:p>
    <w:p w14:paraId="2E376979" w14:textId="77777777" w:rsidR="00FC60C0" w:rsidRDefault="00FC60C0" w:rsidP="000A2CCC">
      <w:pPr>
        <w:spacing w:after="0" w:line="240" w:lineRule="auto"/>
        <w:ind w:firstLine="708"/>
        <w:jc w:val="both"/>
        <w:rPr>
          <w:rFonts w:ascii="Times New Roman" w:hAnsi="Times New Roman" w:cs="Times New Roman"/>
          <w:sz w:val="28"/>
          <w:szCs w:val="28"/>
        </w:rPr>
      </w:pPr>
    </w:p>
    <w:p w14:paraId="16AC33B5" w14:textId="77777777" w:rsidR="00FC60C0" w:rsidRDefault="00FC60C0" w:rsidP="000A2CCC">
      <w:pPr>
        <w:spacing w:after="0" w:line="240" w:lineRule="auto"/>
        <w:ind w:firstLine="708"/>
        <w:jc w:val="both"/>
        <w:rPr>
          <w:rFonts w:ascii="Times New Roman" w:hAnsi="Times New Roman" w:cs="Times New Roman"/>
          <w:sz w:val="28"/>
          <w:szCs w:val="28"/>
        </w:rPr>
      </w:pPr>
    </w:p>
    <w:p w14:paraId="6011B024" w14:textId="77777777" w:rsidR="00FC60C0" w:rsidRDefault="00FC60C0" w:rsidP="000A2CCC">
      <w:pPr>
        <w:spacing w:after="0" w:line="240" w:lineRule="auto"/>
        <w:ind w:firstLine="708"/>
        <w:jc w:val="both"/>
        <w:rPr>
          <w:rFonts w:ascii="Times New Roman" w:hAnsi="Times New Roman" w:cs="Times New Roman"/>
          <w:sz w:val="28"/>
          <w:szCs w:val="28"/>
        </w:rPr>
      </w:pPr>
    </w:p>
    <w:p w14:paraId="0763D475" w14:textId="77777777" w:rsidR="00FC60C0" w:rsidRDefault="00FC60C0" w:rsidP="00FC60C0"/>
    <w:p w14:paraId="1BDA4B12" w14:textId="77777777" w:rsidR="00FC60C0" w:rsidRDefault="00FC60C0" w:rsidP="00FC60C0">
      <w:r>
        <w:rPr>
          <w:noProof/>
        </w:rPr>
        <w:lastRenderedPageBreak/>
        <w:drawing>
          <wp:anchor distT="0" distB="0" distL="114300" distR="114300" simplePos="0" relativeHeight="251660288" behindDoc="1" locked="0" layoutInCell="1" allowOverlap="1" wp14:anchorId="3CA02D84" wp14:editId="67FEF399">
            <wp:simplePos x="0" y="0"/>
            <wp:positionH relativeFrom="column">
              <wp:posOffset>2977515</wp:posOffset>
            </wp:positionH>
            <wp:positionV relativeFrom="paragraph">
              <wp:posOffset>280035</wp:posOffset>
            </wp:positionV>
            <wp:extent cx="2981325" cy="3435157"/>
            <wp:effectExtent l="0" t="0" r="0" b="0"/>
            <wp:wrapTight wrapText="bothSides">
              <wp:wrapPolygon edited="0">
                <wp:start x="0" y="0"/>
                <wp:lineTo x="0" y="21444"/>
                <wp:lineTo x="21393" y="21444"/>
                <wp:lineTo x="2139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1325" cy="3435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EBEB8" w14:textId="77777777" w:rsidR="00FC60C0" w:rsidRDefault="00FC60C0" w:rsidP="00FC60C0">
      <w:pPr>
        <w:pStyle w:val="1"/>
        <w:ind w:left="709"/>
        <w:jc w:val="both"/>
        <w:rPr>
          <w:rFonts w:ascii="Times New Roman" w:hAnsi="Times New Roman"/>
          <w:color w:val="000000"/>
          <w:sz w:val="28"/>
          <w:szCs w:val="28"/>
        </w:rPr>
      </w:pPr>
      <w:r w:rsidRPr="0025056C">
        <w:rPr>
          <w:rFonts w:ascii="Times New Roman" w:hAnsi="Times New Roman"/>
          <w:noProof/>
          <w:sz w:val="28"/>
          <w:szCs w:val="28"/>
        </w:rPr>
        <w:drawing>
          <wp:anchor distT="0" distB="0" distL="114300" distR="114300" simplePos="0" relativeHeight="251659264" behindDoc="1" locked="0" layoutInCell="1" allowOverlap="1" wp14:anchorId="3AD41BD5" wp14:editId="763C9FC1">
            <wp:simplePos x="0" y="0"/>
            <wp:positionH relativeFrom="column">
              <wp:posOffset>-3810</wp:posOffset>
            </wp:positionH>
            <wp:positionV relativeFrom="paragraph">
              <wp:posOffset>-2540</wp:posOffset>
            </wp:positionV>
            <wp:extent cx="2847975" cy="3406305"/>
            <wp:effectExtent l="0" t="0" r="0" b="3810"/>
            <wp:wrapTight wrapText="bothSides">
              <wp:wrapPolygon edited="0">
                <wp:start x="0" y="0"/>
                <wp:lineTo x="0" y="21503"/>
                <wp:lineTo x="21383" y="21503"/>
                <wp:lineTo x="2138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340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56C">
        <w:rPr>
          <w:rFonts w:ascii="Times New Roman" w:hAnsi="Times New Roman"/>
          <w:sz w:val="28"/>
          <w:szCs w:val="28"/>
        </w:rPr>
        <w:t>Фото 1,2.</w:t>
      </w:r>
      <w:r>
        <w:t xml:space="preserve"> </w:t>
      </w:r>
      <w:r w:rsidRPr="0025056C">
        <w:rPr>
          <w:rFonts w:ascii="Times New Roman" w:hAnsi="Times New Roman"/>
          <w:color w:val="000000"/>
          <w:sz w:val="28"/>
          <w:szCs w:val="28"/>
        </w:rPr>
        <w:t>Эксперимент «Волшебная палитра» по смешиванию основных цветов для получения дополнительных цветов спектра</w:t>
      </w:r>
      <w:r>
        <w:rPr>
          <w:rFonts w:ascii="Times New Roman" w:hAnsi="Times New Roman"/>
          <w:color w:val="000000"/>
          <w:sz w:val="28"/>
          <w:szCs w:val="28"/>
        </w:rPr>
        <w:t xml:space="preserve"> в семье Амира </w:t>
      </w:r>
      <w:proofErr w:type="spellStart"/>
      <w:r>
        <w:rPr>
          <w:rFonts w:ascii="Times New Roman" w:hAnsi="Times New Roman"/>
          <w:color w:val="000000"/>
          <w:sz w:val="28"/>
          <w:szCs w:val="28"/>
        </w:rPr>
        <w:t>Атлуханова</w:t>
      </w:r>
      <w:proofErr w:type="spellEnd"/>
      <w:r>
        <w:rPr>
          <w:rFonts w:ascii="Times New Roman" w:hAnsi="Times New Roman"/>
          <w:color w:val="000000"/>
          <w:sz w:val="28"/>
          <w:szCs w:val="28"/>
        </w:rPr>
        <w:t xml:space="preserve"> </w:t>
      </w:r>
    </w:p>
    <w:p w14:paraId="39674FC4" w14:textId="77777777" w:rsidR="00FC60C0" w:rsidRDefault="00FC60C0" w:rsidP="00FC60C0">
      <w:pPr>
        <w:pStyle w:val="1"/>
        <w:ind w:left="709"/>
        <w:jc w:val="both"/>
        <w:rPr>
          <w:rFonts w:ascii="Times New Roman" w:hAnsi="Times New Roman"/>
          <w:color w:val="000000"/>
          <w:sz w:val="28"/>
          <w:szCs w:val="28"/>
        </w:rPr>
      </w:pPr>
      <w:r>
        <w:rPr>
          <w:noProof/>
        </w:rPr>
        <w:drawing>
          <wp:anchor distT="0" distB="0" distL="114300" distR="114300" simplePos="0" relativeHeight="251661312" behindDoc="1" locked="0" layoutInCell="1" allowOverlap="1" wp14:anchorId="0EC9A61A" wp14:editId="68F5F801">
            <wp:simplePos x="0" y="0"/>
            <wp:positionH relativeFrom="column">
              <wp:posOffset>18415</wp:posOffset>
            </wp:positionH>
            <wp:positionV relativeFrom="paragraph">
              <wp:posOffset>258445</wp:posOffset>
            </wp:positionV>
            <wp:extent cx="5940425" cy="3341370"/>
            <wp:effectExtent l="0" t="0" r="3175" b="0"/>
            <wp:wrapTight wrapText="bothSides">
              <wp:wrapPolygon edited="0">
                <wp:start x="0" y="0"/>
                <wp:lineTo x="0" y="21428"/>
                <wp:lineTo x="21542" y="21428"/>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BF183" w14:textId="77777777" w:rsidR="00FC60C0" w:rsidRDefault="00FC60C0" w:rsidP="00FC60C0">
      <w:pPr>
        <w:pStyle w:val="1"/>
        <w:ind w:left="709"/>
        <w:jc w:val="both"/>
        <w:rPr>
          <w:rFonts w:ascii="Times New Roman" w:hAnsi="Times New Roman"/>
          <w:color w:val="000000"/>
          <w:sz w:val="28"/>
          <w:szCs w:val="28"/>
        </w:rPr>
      </w:pPr>
      <w:r w:rsidRPr="0025056C">
        <w:rPr>
          <w:rFonts w:ascii="Times New Roman" w:hAnsi="Times New Roman"/>
          <w:sz w:val="28"/>
          <w:szCs w:val="28"/>
        </w:rPr>
        <w:t xml:space="preserve">Фото </w:t>
      </w:r>
      <w:r>
        <w:rPr>
          <w:rFonts w:ascii="Times New Roman" w:hAnsi="Times New Roman"/>
          <w:sz w:val="28"/>
          <w:szCs w:val="28"/>
        </w:rPr>
        <w:t>3</w:t>
      </w:r>
      <w:r w:rsidRPr="0025056C">
        <w:rPr>
          <w:rFonts w:ascii="Times New Roman" w:hAnsi="Times New Roman"/>
          <w:sz w:val="28"/>
          <w:szCs w:val="28"/>
        </w:rPr>
        <w:t>.</w:t>
      </w:r>
      <w:r>
        <w:t xml:space="preserve"> </w:t>
      </w:r>
      <w:r w:rsidRPr="0025056C">
        <w:rPr>
          <w:rFonts w:ascii="Times New Roman" w:hAnsi="Times New Roman"/>
          <w:color w:val="000000"/>
          <w:sz w:val="28"/>
          <w:szCs w:val="28"/>
        </w:rPr>
        <w:t>Эксперимент «Волшебная палитра» по смешиванию основных цветов для получения дополнительных цветов спектра</w:t>
      </w:r>
      <w:r>
        <w:rPr>
          <w:rFonts w:ascii="Times New Roman" w:hAnsi="Times New Roman"/>
          <w:color w:val="000000"/>
          <w:sz w:val="28"/>
          <w:szCs w:val="28"/>
        </w:rPr>
        <w:t xml:space="preserve"> в семье Полины и Вероники</w:t>
      </w:r>
      <w:r w:rsidRPr="0025056C">
        <w:rPr>
          <w:rFonts w:ascii="Times New Roman" w:hAnsi="Times New Roman"/>
          <w:color w:val="000000"/>
          <w:sz w:val="28"/>
          <w:szCs w:val="28"/>
        </w:rPr>
        <w:t xml:space="preserve"> </w:t>
      </w:r>
      <w:r>
        <w:rPr>
          <w:rFonts w:ascii="Times New Roman" w:hAnsi="Times New Roman"/>
          <w:color w:val="000000"/>
          <w:sz w:val="28"/>
          <w:szCs w:val="28"/>
        </w:rPr>
        <w:t>Васильевых.</w:t>
      </w:r>
    </w:p>
    <w:p w14:paraId="071D0A3B" w14:textId="77777777" w:rsidR="00FC60C0" w:rsidRDefault="00FC60C0" w:rsidP="00FC60C0">
      <w:pPr>
        <w:pStyle w:val="1"/>
        <w:ind w:left="709"/>
        <w:jc w:val="both"/>
        <w:rPr>
          <w:rFonts w:ascii="Times New Roman" w:hAnsi="Times New Roman"/>
          <w:color w:val="000000"/>
          <w:sz w:val="28"/>
          <w:szCs w:val="28"/>
        </w:rPr>
      </w:pPr>
    </w:p>
    <w:p w14:paraId="001E3288" w14:textId="77777777" w:rsidR="00FC60C0" w:rsidRPr="0025056C" w:rsidRDefault="00FC60C0" w:rsidP="00FC60C0">
      <w:pPr>
        <w:pStyle w:val="1"/>
        <w:ind w:left="709"/>
        <w:jc w:val="both"/>
        <w:rPr>
          <w:rFonts w:ascii="Times New Roman" w:hAnsi="Times New Roman"/>
          <w:sz w:val="28"/>
          <w:szCs w:val="28"/>
        </w:rPr>
      </w:pPr>
    </w:p>
    <w:p w14:paraId="21854E9E" w14:textId="77777777" w:rsidR="00FC60C0" w:rsidRDefault="00FC60C0" w:rsidP="00FC60C0">
      <w:r>
        <w:rPr>
          <w:noProof/>
        </w:rPr>
        <w:lastRenderedPageBreak/>
        <w:drawing>
          <wp:inline distT="0" distB="0" distL="0" distR="0" wp14:anchorId="3F381FEC" wp14:editId="672D673D">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1225DA9F" w14:textId="77777777" w:rsidR="00FC60C0" w:rsidRDefault="00FC60C0" w:rsidP="00FC60C0">
      <w:pPr>
        <w:jc w:val="center"/>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53DE8C70" wp14:editId="1BBE9981">
            <wp:simplePos x="0" y="0"/>
            <wp:positionH relativeFrom="column">
              <wp:posOffset>138430</wp:posOffset>
            </wp:positionH>
            <wp:positionV relativeFrom="paragraph">
              <wp:posOffset>494030</wp:posOffset>
            </wp:positionV>
            <wp:extent cx="5686425" cy="3652520"/>
            <wp:effectExtent l="0" t="0" r="9525" b="5080"/>
            <wp:wrapTight wrapText="bothSides">
              <wp:wrapPolygon edited="0">
                <wp:start x="0" y="0"/>
                <wp:lineTo x="0" y="21517"/>
                <wp:lineTo x="21564" y="21517"/>
                <wp:lineTo x="2156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350"/>
                    <a:stretch/>
                  </pic:blipFill>
                  <pic:spPr bwMode="auto">
                    <a:xfrm>
                      <a:off x="0" y="0"/>
                      <a:ext cx="5686425" cy="365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56C">
        <w:rPr>
          <w:rFonts w:ascii="Times New Roman" w:hAnsi="Times New Roman" w:cs="Times New Roman"/>
          <w:sz w:val="28"/>
          <w:szCs w:val="28"/>
        </w:rPr>
        <w:t>Фото 4. Знакомство родителей с особенностями цветоведения в дошкольном возраст</w:t>
      </w:r>
      <w:r>
        <w:rPr>
          <w:rFonts w:ascii="Times New Roman" w:hAnsi="Times New Roman" w:cs="Times New Roman"/>
          <w:sz w:val="28"/>
          <w:szCs w:val="28"/>
        </w:rPr>
        <w:t>е.</w:t>
      </w:r>
    </w:p>
    <w:p w14:paraId="3DAF412B" w14:textId="20B48F6B" w:rsidR="00FC60C0" w:rsidRPr="000A2CCC" w:rsidRDefault="00FC60C0" w:rsidP="00FC60C0">
      <w:pPr>
        <w:jc w:val="center"/>
        <w:rPr>
          <w:rFonts w:ascii="Times New Roman" w:hAnsi="Times New Roman" w:cs="Times New Roman"/>
          <w:sz w:val="28"/>
          <w:szCs w:val="28"/>
        </w:rPr>
      </w:pPr>
      <w:r>
        <w:rPr>
          <w:rFonts w:ascii="Times New Roman" w:hAnsi="Times New Roman" w:cs="Times New Roman"/>
          <w:sz w:val="28"/>
          <w:szCs w:val="28"/>
        </w:rPr>
        <w:t xml:space="preserve">Фото 5. </w:t>
      </w:r>
      <w:r w:rsidRPr="00B153B9">
        <w:rPr>
          <w:rFonts w:ascii="Times New Roman" w:hAnsi="Times New Roman"/>
          <w:bCs/>
          <w:sz w:val="28"/>
          <w:szCs w:val="28"/>
        </w:rPr>
        <w:t>Консультация для родителей: «Цветные фантазии... или как влияют цвета на поведение детей.</w:t>
      </w:r>
    </w:p>
    <w:sectPr w:rsidR="00FC60C0" w:rsidRPr="000A2C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8C7"/>
    <w:multiLevelType w:val="hybridMultilevel"/>
    <w:tmpl w:val="77D6E15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15:restartNumberingAfterBreak="0">
    <w:nsid w:val="208E1283"/>
    <w:multiLevelType w:val="hybridMultilevel"/>
    <w:tmpl w:val="8C46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FD7A60"/>
    <w:multiLevelType w:val="hybridMultilevel"/>
    <w:tmpl w:val="217263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66B861AE"/>
    <w:multiLevelType w:val="hybridMultilevel"/>
    <w:tmpl w:val="3B9E8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32164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4106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4851695">
    <w:abstractNumId w:val="1"/>
  </w:num>
  <w:num w:numId="4" w16cid:durableId="46757610">
    <w:abstractNumId w:val="0"/>
  </w:num>
  <w:num w:numId="5" w16cid:durableId="875967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CC"/>
    <w:rsid w:val="000A2CCC"/>
    <w:rsid w:val="001503FD"/>
    <w:rsid w:val="002D72FD"/>
    <w:rsid w:val="005074C3"/>
    <w:rsid w:val="006E7FC8"/>
    <w:rsid w:val="008B7464"/>
    <w:rsid w:val="008E59AC"/>
    <w:rsid w:val="009341E0"/>
    <w:rsid w:val="00A7541F"/>
    <w:rsid w:val="00B93BC7"/>
    <w:rsid w:val="00DC0880"/>
    <w:rsid w:val="00FC6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1883"/>
  <w15:chartTrackingRefBased/>
  <w15:docId w15:val="{09911EA6-100D-4D7C-A66F-07EF61F2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0A2CCC"/>
    <w:pPr>
      <w:spacing w:after="0" w:line="240" w:lineRule="auto"/>
    </w:pPr>
    <w:rPr>
      <w:rFonts w:ascii="Calibri" w:eastAsia="Times New Roman" w:hAnsi="Calibri" w:cs="Times New Roman"/>
    </w:rPr>
  </w:style>
  <w:style w:type="paragraph" w:styleId="a3">
    <w:name w:val="List Paragraph"/>
    <w:basedOn w:val="a"/>
    <w:uiPriority w:val="34"/>
    <w:qFormat/>
    <w:rsid w:val="009341E0"/>
    <w:pPr>
      <w:ind w:left="720"/>
      <w:contextualSpacing/>
    </w:pPr>
  </w:style>
  <w:style w:type="character" w:customStyle="1" w:styleId="c2">
    <w:name w:val="c2"/>
    <w:basedOn w:val="a0"/>
    <w:rsid w:val="009341E0"/>
  </w:style>
  <w:style w:type="paragraph" w:customStyle="1" w:styleId="c0">
    <w:name w:val="c0"/>
    <w:basedOn w:val="a"/>
    <w:rsid w:val="00DC08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25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1736</Words>
  <Characters>9899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 Гребеник</dc:creator>
  <cp:keywords/>
  <dc:description/>
  <cp:lastModifiedBy>Зоряна Гребеник</cp:lastModifiedBy>
  <cp:revision>5</cp:revision>
  <dcterms:created xsi:type="dcterms:W3CDTF">2022-08-08T15:18:00Z</dcterms:created>
  <dcterms:modified xsi:type="dcterms:W3CDTF">2023-07-13T16:15:00Z</dcterms:modified>
</cp:coreProperties>
</file>