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5E" w:rsidRPr="000671A9" w:rsidRDefault="000F655E" w:rsidP="000F655E">
      <w:pPr>
        <w:jc w:val="center"/>
        <w:rPr>
          <w:sz w:val="28"/>
          <w:szCs w:val="28"/>
        </w:rPr>
      </w:pPr>
      <w:r w:rsidRPr="000671A9">
        <w:rPr>
          <w:sz w:val="28"/>
          <w:szCs w:val="28"/>
        </w:rPr>
        <w:t xml:space="preserve">Муниципальное бюджетное дошкольное образовательное учреждение «Центр развития ребенка – детский сад №50 «Светофорик» </w:t>
      </w:r>
    </w:p>
    <w:p w:rsidR="000F655E" w:rsidRPr="000671A9" w:rsidRDefault="000F655E" w:rsidP="000F655E">
      <w:pPr>
        <w:jc w:val="center"/>
        <w:rPr>
          <w:sz w:val="28"/>
          <w:szCs w:val="28"/>
        </w:rPr>
      </w:pPr>
      <w:r w:rsidRPr="000671A9">
        <w:rPr>
          <w:sz w:val="28"/>
          <w:szCs w:val="28"/>
        </w:rPr>
        <w:t>города Невинномысска Ставропольского края</w:t>
      </w:r>
    </w:p>
    <w:p w:rsidR="000F655E" w:rsidRDefault="000F655E" w:rsidP="000F655E">
      <w:pPr>
        <w:rPr>
          <w:sz w:val="28"/>
          <w:szCs w:val="28"/>
        </w:rPr>
      </w:pPr>
    </w:p>
    <w:p w:rsidR="000F655E" w:rsidRDefault="000F655E" w:rsidP="000F655E">
      <w:pPr>
        <w:rPr>
          <w:sz w:val="28"/>
          <w:szCs w:val="28"/>
        </w:rPr>
      </w:pPr>
    </w:p>
    <w:p w:rsidR="000F655E" w:rsidRDefault="000F655E" w:rsidP="000F655E">
      <w:pPr>
        <w:pStyle w:val="headline"/>
        <w:shd w:val="clear" w:color="auto" w:fill="FFFFFF"/>
        <w:spacing w:before="0" w:beforeAutospacing="0" w:after="0" w:afterAutospacing="0"/>
        <w:jc w:val="center"/>
        <w:rPr>
          <w:b/>
          <w:sz w:val="28"/>
          <w:szCs w:val="28"/>
        </w:rPr>
      </w:pPr>
      <w:bookmarkStart w:id="0" w:name="_GoBack"/>
      <w:bookmarkEnd w:id="0"/>
    </w:p>
    <w:p w:rsidR="000F655E" w:rsidRDefault="000F655E" w:rsidP="000F655E">
      <w:pPr>
        <w:pStyle w:val="headline"/>
        <w:shd w:val="clear" w:color="auto" w:fill="FFFFFF"/>
        <w:spacing w:before="0" w:beforeAutospacing="0" w:after="0" w:afterAutospacing="0"/>
        <w:jc w:val="center"/>
        <w:rPr>
          <w:b/>
          <w:sz w:val="28"/>
          <w:szCs w:val="28"/>
        </w:rPr>
      </w:pPr>
    </w:p>
    <w:p w:rsidR="000F655E" w:rsidRDefault="000F655E" w:rsidP="000F655E">
      <w:pPr>
        <w:pStyle w:val="headline"/>
        <w:shd w:val="clear" w:color="auto" w:fill="FFFFFF"/>
        <w:spacing w:before="0" w:beforeAutospacing="0" w:after="0" w:afterAutospacing="0"/>
        <w:jc w:val="center"/>
        <w:rPr>
          <w:b/>
          <w:sz w:val="28"/>
          <w:szCs w:val="28"/>
        </w:rPr>
      </w:pPr>
    </w:p>
    <w:p w:rsidR="000F655E" w:rsidRDefault="000F655E" w:rsidP="000F655E">
      <w:pPr>
        <w:pStyle w:val="headline"/>
        <w:shd w:val="clear" w:color="auto" w:fill="FFFFFF"/>
        <w:spacing w:before="0" w:beforeAutospacing="0" w:after="0" w:afterAutospacing="0"/>
        <w:jc w:val="center"/>
        <w:rPr>
          <w:b/>
          <w:sz w:val="28"/>
          <w:szCs w:val="28"/>
        </w:rPr>
      </w:pPr>
    </w:p>
    <w:p w:rsidR="000F655E" w:rsidRDefault="000F655E" w:rsidP="000F655E">
      <w:pPr>
        <w:pStyle w:val="headline"/>
        <w:shd w:val="clear" w:color="auto" w:fill="FFFFFF"/>
        <w:spacing w:before="0" w:beforeAutospacing="0" w:after="0" w:afterAutospacing="0"/>
        <w:jc w:val="center"/>
        <w:rPr>
          <w:b/>
          <w:sz w:val="28"/>
          <w:szCs w:val="28"/>
        </w:rPr>
      </w:pPr>
    </w:p>
    <w:p w:rsidR="000F655E" w:rsidRDefault="000F655E" w:rsidP="000F655E">
      <w:pPr>
        <w:pStyle w:val="headline"/>
        <w:shd w:val="clear" w:color="auto" w:fill="FFFFFF"/>
        <w:spacing w:before="0" w:beforeAutospacing="0" w:after="0" w:afterAutospacing="0"/>
        <w:jc w:val="center"/>
        <w:rPr>
          <w:b/>
          <w:sz w:val="28"/>
          <w:szCs w:val="28"/>
        </w:rPr>
      </w:pPr>
    </w:p>
    <w:p w:rsidR="000F655E" w:rsidRDefault="000F655E" w:rsidP="000F655E">
      <w:pPr>
        <w:pStyle w:val="headline"/>
        <w:shd w:val="clear" w:color="auto" w:fill="FFFFFF"/>
        <w:spacing w:before="0" w:beforeAutospacing="0" w:after="0" w:afterAutospacing="0"/>
        <w:jc w:val="center"/>
        <w:rPr>
          <w:b/>
          <w:sz w:val="28"/>
          <w:szCs w:val="28"/>
        </w:rPr>
      </w:pPr>
    </w:p>
    <w:p w:rsidR="000F655E" w:rsidRDefault="000F655E" w:rsidP="000F655E">
      <w:pPr>
        <w:pStyle w:val="headline"/>
        <w:shd w:val="clear" w:color="auto" w:fill="FFFFFF"/>
        <w:spacing w:before="0" w:beforeAutospacing="0" w:after="0" w:afterAutospacing="0"/>
        <w:jc w:val="center"/>
        <w:rPr>
          <w:b/>
          <w:sz w:val="28"/>
          <w:szCs w:val="28"/>
        </w:rPr>
      </w:pPr>
    </w:p>
    <w:p w:rsidR="000F655E" w:rsidRDefault="000F655E" w:rsidP="000F655E">
      <w:pPr>
        <w:pStyle w:val="headline"/>
        <w:shd w:val="clear" w:color="auto" w:fill="FFFFFF"/>
        <w:spacing w:before="0" w:beforeAutospacing="0" w:after="0" w:afterAutospacing="0"/>
        <w:jc w:val="center"/>
        <w:rPr>
          <w:b/>
          <w:sz w:val="28"/>
          <w:szCs w:val="28"/>
        </w:rPr>
      </w:pPr>
    </w:p>
    <w:p w:rsidR="000F655E" w:rsidRPr="006B765C" w:rsidRDefault="000F655E" w:rsidP="000F655E">
      <w:pPr>
        <w:pStyle w:val="headline"/>
        <w:shd w:val="clear" w:color="auto" w:fill="FFFFFF"/>
        <w:spacing w:before="0" w:beforeAutospacing="0" w:after="0" w:afterAutospacing="0"/>
        <w:jc w:val="center"/>
        <w:rPr>
          <w:b/>
          <w:sz w:val="32"/>
          <w:szCs w:val="32"/>
        </w:rPr>
      </w:pPr>
    </w:p>
    <w:p w:rsidR="000F655E" w:rsidRDefault="000F655E" w:rsidP="000F655E">
      <w:pPr>
        <w:pStyle w:val="1"/>
        <w:spacing w:before="0" w:after="0" w:line="240" w:lineRule="auto"/>
        <w:jc w:val="center"/>
        <w:rPr>
          <w:rFonts w:ascii="Times New Roman" w:hAnsi="Times New Roman"/>
          <w:sz w:val="28"/>
          <w:szCs w:val="28"/>
        </w:rPr>
      </w:pPr>
      <w:r>
        <w:rPr>
          <w:rFonts w:ascii="Times New Roman" w:hAnsi="Times New Roman"/>
          <w:sz w:val="28"/>
          <w:szCs w:val="28"/>
        </w:rPr>
        <w:t xml:space="preserve">Рекомендации для родителей </w:t>
      </w:r>
    </w:p>
    <w:p w:rsidR="000F655E" w:rsidRPr="00073BA7" w:rsidRDefault="000F655E" w:rsidP="000F655E">
      <w:pPr>
        <w:pStyle w:val="1"/>
        <w:spacing w:before="0" w:after="0" w:line="240" w:lineRule="auto"/>
        <w:jc w:val="center"/>
        <w:rPr>
          <w:rFonts w:ascii="Times New Roman" w:hAnsi="Times New Roman"/>
          <w:sz w:val="28"/>
          <w:szCs w:val="28"/>
        </w:rPr>
      </w:pPr>
      <w:r w:rsidRPr="00AB273A">
        <w:rPr>
          <w:rFonts w:ascii="Times New Roman" w:hAnsi="Times New Roman"/>
          <w:sz w:val="28"/>
          <w:szCs w:val="28"/>
        </w:rPr>
        <w:t>«Игры, упражнения для развития мелкой</w:t>
      </w:r>
      <w:r>
        <w:rPr>
          <w:rFonts w:ascii="Times New Roman" w:hAnsi="Times New Roman"/>
          <w:sz w:val="28"/>
          <w:szCs w:val="28"/>
        </w:rPr>
        <w:t xml:space="preserve"> </w:t>
      </w:r>
      <w:r w:rsidRPr="00AB273A">
        <w:rPr>
          <w:rFonts w:ascii="Times New Roman" w:hAnsi="Times New Roman"/>
          <w:sz w:val="28"/>
          <w:szCs w:val="28"/>
        </w:rPr>
        <w:t>моторики пальцев рук детей»</w:t>
      </w: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ind w:firstLine="4820"/>
        <w:jc w:val="right"/>
        <w:rPr>
          <w:sz w:val="28"/>
          <w:szCs w:val="28"/>
        </w:rPr>
      </w:pPr>
    </w:p>
    <w:p w:rsidR="000F655E" w:rsidRDefault="000F655E" w:rsidP="000F655E">
      <w:pPr>
        <w:rPr>
          <w:sz w:val="28"/>
          <w:szCs w:val="28"/>
        </w:rPr>
      </w:pPr>
    </w:p>
    <w:p w:rsidR="000F655E" w:rsidRDefault="000F655E" w:rsidP="000F655E">
      <w:pPr>
        <w:rPr>
          <w:sz w:val="28"/>
          <w:szCs w:val="28"/>
        </w:rPr>
      </w:pPr>
    </w:p>
    <w:p w:rsidR="000F655E" w:rsidRDefault="000F655E" w:rsidP="000F655E">
      <w:pPr>
        <w:ind w:firstLine="4820"/>
        <w:jc w:val="right"/>
        <w:rPr>
          <w:sz w:val="28"/>
          <w:szCs w:val="28"/>
        </w:rPr>
      </w:pPr>
    </w:p>
    <w:p w:rsidR="000F655E" w:rsidRDefault="000F655E" w:rsidP="000F655E">
      <w:pPr>
        <w:rPr>
          <w:sz w:val="28"/>
          <w:szCs w:val="28"/>
        </w:rPr>
      </w:pPr>
    </w:p>
    <w:p w:rsidR="000F655E" w:rsidRPr="000671A9" w:rsidRDefault="000F655E" w:rsidP="000F655E">
      <w:pPr>
        <w:ind w:firstLine="4820"/>
        <w:jc w:val="right"/>
        <w:rPr>
          <w:sz w:val="28"/>
          <w:szCs w:val="28"/>
        </w:rPr>
      </w:pPr>
      <w:r w:rsidRPr="000671A9">
        <w:rPr>
          <w:sz w:val="28"/>
          <w:szCs w:val="28"/>
        </w:rPr>
        <w:t>Подготовила:</w:t>
      </w:r>
      <w:r>
        <w:rPr>
          <w:sz w:val="28"/>
          <w:szCs w:val="28"/>
        </w:rPr>
        <w:t xml:space="preserve"> воспитатель</w:t>
      </w:r>
    </w:p>
    <w:p w:rsidR="000F655E" w:rsidRPr="000671A9" w:rsidRDefault="000F655E" w:rsidP="000F655E">
      <w:pPr>
        <w:ind w:firstLine="4820"/>
        <w:jc w:val="right"/>
        <w:rPr>
          <w:sz w:val="28"/>
          <w:szCs w:val="28"/>
        </w:rPr>
      </w:pPr>
      <w:r w:rsidRPr="000671A9">
        <w:rPr>
          <w:sz w:val="28"/>
          <w:szCs w:val="28"/>
        </w:rPr>
        <w:t xml:space="preserve"> МБДОУ №50</w:t>
      </w:r>
      <w:r>
        <w:rPr>
          <w:sz w:val="28"/>
          <w:szCs w:val="28"/>
        </w:rPr>
        <w:t xml:space="preserve"> </w:t>
      </w:r>
      <w:r w:rsidRPr="000671A9">
        <w:rPr>
          <w:sz w:val="28"/>
          <w:szCs w:val="28"/>
        </w:rPr>
        <w:t>г. Невинномысска</w:t>
      </w:r>
    </w:p>
    <w:p w:rsidR="000F655E" w:rsidRDefault="000F655E" w:rsidP="000F655E">
      <w:pPr>
        <w:pStyle w:val="a4"/>
        <w:jc w:val="right"/>
        <w:rPr>
          <w:rFonts w:ascii="Times New Roman" w:hAnsi="Times New Roman" w:cs="Times New Roman"/>
          <w:sz w:val="28"/>
          <w:szCs w:val="28"/>
        </w:rPr>
      </w:pPr>
      <w:r>
        <w:rPr>
          <w:rFonts w:ascii="Times New Roman" w:hAnsi="Times New Roman" w:cs="Times New Roman"/>
          <w:sz w:val="28"/>
          <w:szCs w:val="28"/>
        </w:rPr>
        <w:t>Короткая Анна Викторовна</w:t>
      </w:r>
    </w:p>
    <w:p w:rsidR="000F655E" w:rsidRPr="00666B53" w:rsidRDefault="000F655E" w:rsidP="000F655E">
      <w:pPr>
        <w:pStyle w:val="1"/>
        <w:spacing w:before="0" w:after="0" w:line="240" w:lineRule="auto"/>
        <w:jc w:val="right"/>
        <w:rPr>
          <w:rFonts w:ascii="Times New Roman" w:hAnsi="Times New Roman"/>
          <w:b w:val="0"/>
          <w:sz w:val="28"/>
          <w:szCs w:val="28"/>
        </w:rPr>
      </w:pPr>
      <w:r w:rsidRPr="00666B53">
        <w:rPr>
          <w:rFonts w:ascii="Times New Roman" w:hAnsi="Times New Roman"/>
          <w:b w:val="0"/>
          <w:sz w:val="28"/>
          <w:szCs w:val="28"/>
        </w:rPr>
        <w:t xml:space="preserve">Дата проведения: </w:t>
      </w:r>
      <w:r>
        <w:rPr>
          <w:rFonts w:ascii="Times New Roman" w:hAnsi="Times New Roman"/>
          <w:b w:val="0"/>
          <w:sz w:val="28"/>
          <w:szCs w:val="28"/>
        </w:rPr>
        <w:t>1</w:t>
      </w:r>
      <w:r w:rsidR="00784402">
        <w:rPr>
          <w:rFonts w:ascii="Times New Roman" w:hAnsi="Times New Roman"/>
          <w:b w:val="0"/>
          <w:sz w:val="28"/>
          <w:szCs w:val="28"/>
        </w:rPr>
        <w:t>6</w:t>
      </w:r>
      <w:r>
        <w:rPr>
          <w:rFonts w:ascii="Times New Roman" w:hAnsi="Times New Roman"/>
          <w:b w:val="0"/>
          <w:sz w:val="28"/>
          <w:szCs w:val="28"/>
        </w:rPr>
        <w:t>.1</w:t>
      </w:r>
      <w:r w:rsidR="00784402">
        <w:rPr>
          <w:rFonts w:ascii="Times New Roman" w:hAnsi="Times New Roman"/>
          <w:b w:val="0"/>
          <w:sz w:val="28"/>
          <w:szCs w:val="28"/>
        </w:rPr>
        <w:t>0</w:t>
      </w:r>
      <w:r>
        <w:rPr>
          <w:rFonts w:ascii="Times New Roman" w:hAnsi="Times New Roman"/>
          <w:b w:val="0"/>
          <w:sz w:val="28"/>
          <w:szCs w:val="28"/>
        </w:rPr>
        <w:t>.20</w:t>
      </w:r>
      <w:r w:rsidR="00784402">
        <w:rPr>
          <w:rFonts w:ascii="Times New Roman" w:hAnsi="Times New Roman"/>
          <w:b w:val="0"/>
          <w:sz w:val="28"/>
          <w:szCs w:val="28"/>
        </w:rPr>
        <w:t>23</w:t>
      </w:r>
      <w:r>
        <w:rPr>
          <w:rFonts w:ascii="Times New Roman" w:hAnsi="Times New Roman"/>
          <w:b w:val="0"/>
          <w:sz w:val="28"/>
          <w:szCs w:val="28"/>
        </w:rPr>
        <w:t xml:space="preserve"> г.</w:t>
      </w:r>
    </w:p>
    <w:p w:rsidR="000F655E" w:rsidRPr="00666B53" w:rsidRDefault="000F655E" w:rsidP="000F655E">
      <w:pPr>
        <w:rPr>
          <w:lang w:eastAsia="en-US"/>
        </w:rPr>
      </w:pPr>
    </w:p>
    <w:p w:rsidR="000F655E" w:rsidRDefault="000F655E" w:rsidP="000F655E">
      <w:pPr>
        <w:pStyle w:val="1"/>
        <w:spacing w:before="0" w:after="0" w:line="240" w:lineRule="auto"/>
        <w:jc w:val="center"/>
        <w:rPr>
          <w:rFonts w:ascii="Times New Roman" w:hAnsi="Times New Roman"/>
          <w:sz w:val="28"/>
          <w:szCs w:val="28"/>
        </w:rPr>
      </w:pPr>
      <w:r>
        <w:rPr>
          <w:rFonts w:ascii="Times New Roman" w:hAnsi="Times New Roman"/>
          <w:sz w:val="28"/>
          <w:szCs w:val="28"/>
        </w:rPr>
        <w:lastRenderedPageBreak/>
        <w:t xml:space="preserve">Рекомендации для родителей </w:t>
      </w:r>
    </w:p>
    <w:p w:rsidR="000F655E" w:rsidRDefault="000F655E" w:rsidP="000F655E">
      <w:pPr>
        <w:pStyle w:val="1"/>
        <w:spacing w:before="0" w:after="0" w:line="240" w:lineRule="auto"/>
        <w:jc w:val="center"/>
        <w:rPr>
          <w:rFonts w:ascii="Times New Roman" w:hAnsi="Times New Roman"/>
          <w:sz w:val="28"/>
          <w:szCs w:val="28"/>
        </w:rPr>
      </w:pPr>
      <w:r w:rsidRPr="00AB273A">
        <w:rPr>
          <w:rFonts w:ascii="Times New Roman" w:hAnsi="Times New Roman"/>
          <w:sz w:val="28"/>
          <w:szCs w:val="28"/>
        </w:rPr>
        <w:t>«Игры, упражнения для развития мелкой</w:t>
      </w:r>
      <w:r>
        <w:rPr>
          <w:rFonts w:ascii="Times New Roman" w:hAnsi="Times New Roman"/>
          <w:sz w:val="28"/>
          <w:szCs w:val="28"/>
        </w:rPr>
        <w:t xml:space="preserve"> </w:t>
      </w:r>
      <w:r w:rsidRPr="00AB273A">
        <w:rPr>
          <w:rFonts w:ascii="Times New Roman" w:hAnsi="Times New Roman"/>
          <w:sz w:val="28"/>
          <w:szCs w:val="28"/>
        </w:rPr>
        <w:t>моторики пальцев рук детей»</w:t>
      </w:r>
    </w:p>
    <w:p w:rsidR="000F655E" w:rsidRPr="00073BA7" w:rsidRDefault="000F655E" w:rsidP="000F655E">
      <w:pPr>
        <w:rPr>
          <w:lang w:eastAsia="en-US"/>
        </w:rPr>
      </w:pPr>
    </w:p>
    <w:p w:rsidR="000F655E" w:rsidRPr="00CB50DF" w:rsidRDefault="000F655E" w:rsidP="006C5AD5">
      <w:pPr>
        <w:jc w:val="both"/>
        <w:rPr>
          <w:sz w:val="28"/>
          <w:szCs w:val="28"/>
          <w:lang w:eastAsia="en-US"/>
        </w:rPr>
      </w:pPr>
      <w:r w:rsidRPr="00CB50DF">
        <w:rPr>
          <w:b/>
          <w:sz w:val="28"/>
          <w:szCs w:val="28"/>
          <w:lang w:eastAsia="en-US"/>
        </w:rPr>
        <w:t xml:space="preserve">Цель: </w:t>
      </w:r>
      <w:r w:rsidRPr="00CB50DF">
        <w:rPr>
          <w:sz w:val="28"/>
          <w:szCs w:val="28"/>
          <w:lang w:eastAsia="en-US"/>
        </w:rPr>
        <w:t xml:space="preserve">создать условия для обогащения знаний родителей о </w:t>
      </w:r>
      <w:r w:rsidR="00784402">
        <w:rPr>
          <w:sz w:val="28"/>
          <w:szCs w:val="28"/>
          <w:lang w:eastAsia="en-US"/>
        </w:rPr>
        <w:t xml:space="preserve">развитии </w:t>
      </w:r>
      <w:r w:rsidRPr="00CB50DF">
        <w:rPr>
          <w:sz w:val="28"/>
          <w:szCs w:val="28"/>
          <w:lang w:eastAsia="en-US"/>
        </w:rPr>
        <w:t>мелкой моторик</w:t>
      </w:r>
      <w:r w:rsidR="00784402">
        <w:rPr>
          <w:sz w:val="28"/>
          <w:szCs w:val="28"/>
          <w:lang w:eastAsia="en-US"/>
        </w:rPr>
        <w:t>и</w:t>
      </w:r>
      <w:r w:rsidRPr="00CB50DF">
        <w:rPr>
          <w:sz w:val="28"/>
          <w:szCs w:val="28"/>
          <w:lang w:eastAsia="en-US"/>
        </w:rPr>
        <w:t xml:space="preserve"> рук</w:t>
      </w:r>
      <w:r w:rsidR="00784402">
        <w:rPr>
          <w:sz w:val="28"/>
          <w:szCs w:val="28"/>
          <w:lang w:eastAsia="en-US"/>
        </w:rPr>
        <w:t xml:space="preserve"> у детей дошкольного возраста</w:t>
      </w:r>
      <w:r w:rsidRPr="00CB50DF">
        <w:rPr>
          <w:sz w:val="28"/>
          <w:szCs w:val="28"/>
          <w:lang w:eastAsia="en-US"/>
        </w:rPr>
        <w:t>.</w:t>
      </w:r>
    </w:p>
    <w:p w:rsidR="000F655E" w:rsidRDefault="000F655E" w:rsidP="006C5AD5">
      <w:pPr>
        <w:jc w:val="both"/>
        <w:rPr>
          <w:sz w:val="28"/>
          <w:szCs w:val="28"/>
        </w:rPr>
      </w:pPr>
      <w:r w:rsidRPr="00CB50DF">
        <w:rPr>
          <w:b/>
          <w:sz w:val="28"/>
          <w:szCs w:val="28"/>
          <w:lang w:eastAsia="en-US"/>
        </w:rPr>
        <w:t>Литература:</w:t>
      </w:r>
      <w:r w:rsidRPr="00CB50DF">
        <w:t xml:space="preserve"> </w:t>
      </w:r>
      <w:r w:rsidRPr="00CB50DF">
        <w:rPr>
          <w:sz w:val="28"/>
          <w:szCs w:val="28"/>
        </w:rPr>
        <w:t>Свeтлoвa И.E. Рaзвивaeм мeлкую мoтoрику и кooрдинaцию движeний рук. - М.: Детство-пресс, 2012.</w:t>
      </w:r>
    </w:p>
    <w:p w:rsidR="000F655E" w:rsidRPr="00073BA7" w:rsidRDefault="000F655E" w:rsidP="000F655E">
      <w:pPr>
        <w:rPr>
          <w:b/>
          <w:sz w:val="28"/>
          <w:szCs w:val="28"/>
        </w:rPr>
      </w:pPr>
    </w:p>
    <w:p w:rsidR="000F655E" w:rsidRPr="00073BA7" w:rsidRDefault="000F655E" w:rsidP="000F655E">
      <w:pPr>
        <w:pStyle w:val="a3"/>
        <w:spacing w:before="0" w:beforeAutospacing="0" w:after="0" w:afterAutospacing="0"/>
        <w:jc w:val="center"/>
        <w:outlineLvl w:val="3"/>
        <w:rPr>
          <w:b/>
          <w:bCs/>
          <w:sz w:val="28"/>
          <w:szCs w:val="28"/>
        </w:rPr>
      </w:pPr>
      <w:r w:rsidRPr="00073BA7">
        <w:rPr>
          <w:b/>
          <w:bCs/>
          <w:sz w:val="28"/>
          <w:szCs w:val="28"/>
        </w:rPr>
        <w:t xml:space="preserve">Уважаемые родители! </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 </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  Вы можете предложить своим детям  выполнить следующие упражнения:</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«Разложим по порядку»</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 </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«Волшебное сито»</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 </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«Выловим из воды»</w:t>
      </w:r>
    </w:p>
    <w:p w:rsidR="000F655E" w:rsidRPr="00CB50DF" w:rsidRDefault="000F655E" w:rsidP="000F655E">
      <w:pPr>
        <w:pStyle w:val="a3"/>
        <w:spacing w:before="0" w:beforeAutospacing="0" w:after="0" w:afterAutospacing="0"/>
        <w:ind w:firstLine="708"/>
        <w:jc w:val="both"/>
        <w:outlineLvl w:val="3"/>
        <w:rPr>
          <w:sz w:val="28"/>
          <w:szCs w:val="28"/>
        </w:rPr>
      </w:pPr>
      <w:r w:rsidRPr="00CB50DF">
        <w:rPr>
          <w:sz w:val="28"/>
          <w:szCs w:val="28"/>
        </w:rPr>
        <w:t xml:space="preserve">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 </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lastRenderedPageBreak/>
        <w:t>«Не просыпь и не пролей»</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 </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«Лепим колобки, колбаски и блинчики»</w:t>
      </w:r>
    </w:p>
    <w:p w:rsidR="000F655E" w:rsidRPr="00CB50DF" w:rsidRDefault="000F655E" w:rsidP="000F655E">
      <w:pPr>
        <w:pStyle w:val="3"/>
        <w:spacing w:before="0" w:after="0" w:line="240" w:lineRule="auto"/>
        <w:ind w:firstLine="708"/>
        <w:jc w:val="both"/>
        <w:rPr>
          <w:rFonts w:ascii="Times New Roman" w:hAnsi="Times New Roman"/>
          <w:b w:val="0"/>
          <w:sz w:val="28"/>
          <w:szCs w:val="28"/>
        </w:rPr>
      </w:pPr>
      <w:r w:rsidRPr="00CB50DF">
        <w:rPr>
          <w:rFonts w:ascii="Times New Roman" w:hAnsi="Times New Roman"/>
          <w:b w:val="0"/>
          <w:sz w:val="28"/>
          <w:szCs w:val="28"/>
        </w:rPr>
        <w:t xml:space="preserve">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 </w:t>
      </w:r>
    </w:p>
    <w:p w:rsidR="000F655E" w:rsidRPr="00CB50DF" w:rsidRDefault="000F655E" w:rsidP="000F655E">
      <w:pPr>
        <w:pStyle w:val="a3"/>
        <w:spacing w:before="0" w:beforeAutospacing="0" w:after="0" w:afterAutospacing="0"/>
        <w:jc w:val="center"/>
        <w:outlineLvl w:val="3"/>
        <w:rPr>
          <w:b/>
          <w:bCs/>
          <w:sz w:val="28"/>
          <w:szCs w:val="28"/>
        </w:rPr>
      </w:pP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«Открой и закрой»</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«Была лужа - и нет ее»</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 </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«Смети, но не просыпь!»</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 </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«Ну-ка, вылови»</w:t>
      </w:r>
    </w:p>
    <w:p w:rsidR="000F655E" w:rsidRPr="00CB50DF" w:rsidRDefault="000F655E" w:rsidP="000F655E">
      <w:pPr>
        <w:pStyle w:val="a3"/>
        <w:spacing w:before="0" w:beforeAutospacing="0" w:after="0" w:afterAutospacing="0"/>
        <w:ind w:firstLine="708"/>
        <w:jc w:val="both"/>
        <w:rPr>
          <w:bCs/>
          <w:sz w:val="28"/>
          <w:szCs w:val="28"/>
        </w:rPr>
      </w:pPr>
      <w:r w:rsidRPr="00CB50DF">
        <w:rPr>
          <w:bCs/>
          <w:sz w:val="28"/>
          <w:szCs w:val="28"/>
        </w:rPr>
        <w:t xml:space="preserve">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w:t>
      </w:r>
      <w:r w:rsidRPr="00CB50DF">
        <w:rPr>
          <w:bCs/>
          <w:sz w:val="28"/>
          <w:szCs w:val="28"/>
        </w:rPr>
        <w:lastRenderedPageBreak/>
        <w:t xml:space="preserve">упражнение до конца: все предметы перенести в мелкую тарелку, а пролитую воду - собрать губкой. </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«Пересыпаем ложкой»</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 </w:t>
      </w:r>
    </w:p>
    <w:p w:rsidR="000F655E" w:rsidRPr="00CB50DF" w:rsidRDefault="000F655E" w:rsidP="000F655E">
      <w:pPr>
        <w:pStyle w:val="a3"/>
        <w:spacing w:before="0" w:beforeAutospacing="0" w:after="0" w:afterAutospacing="0"/>
        <w:jc w:val="center"/>
        <w:outlineLvl w:val="3"/>
        <w:rPr>
          <w:b/>
          <w:bCs/>
          <w:sz w:val="28"/>
          <w:szCs w:val="28"/>
        </w:rPr>
      </w:pPr>
      <w:r w:rsidRPr="00CB50DF">
        <w:rPr>
          <w:b/>
          <w:bCs/>
          <w:sz w:val="28"/>
          <w:szCs w:val="28"/>
        </w:rPr>
        <w:t>«Посыпаем дорожки»</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 </w:t>
      </w:r>
    </w:p>
    <w:p w:rsidR="000F655E" w:rsidRPr="00CB50DF" w:rsidRDefault="000F655E" w:rsidP="000F655E">
      <w:pPr>
        <w:pStyle w:val="a3"/>
        <w:spacing w:before="0" w:beforeAutospacing="0" w:after="0" w:afterAutospacing="0"/>
        <w:ind w:firstLine="708"/>
        <w:jc w:val="both"/>
        <w:outlineLvl w:val="3"/>
        <w:rPr>
          <w:bCs/>
          <w:sz w:val="28"/>
          <w:szCs w:val="28"/>
        </w:rPr>
      </w:pPr>
      <w:r w:rsidRPr="00CB50DF">
        <w:rPr>
          <w:bCs/>
          <w:sz w:val="28"/>
          <w:szCs w:val="28"/>
        </w:rPr>
        <w:t xml:space="preserve">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предметам для вкладывания и игрушка готова. </w:t>
      </w:r>
      <w:proofErr w:type="gramStart"/>
      <w:r w:rsidRPr="00CB50DF">
        <w:rPr>
          <w:bCs/>
          <w:sz w:val="28"/>
          <w:szCs w:val="28"/>
        </w:rPr>
        <w:t xml:space="preserve">Вкладышами могут служить:  небольшие шарики, например, от пинг-понга;  коробочки от «киндер-сюрпризов»;  крупные и средние бусины, пуговицы,  монетки;  карандаши, крышки от старых фломастеров;  фасолины,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 </w:t>
      </w:r>
      <w:proofErr w:type="gramEnd"/>
    </w:p>
    <w:p w:rsidR="00025543" w:rsidRPr="000E03C4" w:rsidRDefault="000F655E" w:rsidP="000E03C4">
      <w:pPr>
        <w:pStyle w:val="a3"/>
        <w:spacing w:before="0" w:beforeAutospacing="0" w:after="0" w:afterAutospacing="0"/>
        <w:ind w:firstLine="708"/>
        <w:jc w:val="both"/>
        <w:outlineLvl w:val="3"/>
        <w:rPr>
          <w:bCs/>
          <w:sz w:val="28"/>
          <w:szCs w:val="28"/>
        </w:rPr>
      </w:pPr>
      <w:r w:rsidRPr="00CB50DF">
        <w:rPr>
          <w:bCs/>
          <w:sz w:val="28"/>
          <w:szCs w:val="28"/>
        </w:rPr>
        <w:t xml:space="preserve">Чем больше разнообразных по форме и размеру предметов он будет проталкивать в отверстия, тем лучше.  </w:t>
      </w:r>
    </w:p>
    <w:p w:rsidR="00025543" w:rsidRDefault="00025543" w:rsidP="00025543">
      <w:pPr>
        <w:ind w:firstLine="708"/>
        <w:jc w:val="both"/>
        <w:rPr>
          <w:sz w:val="28"/>
          <w:szCs w:val="28"/>
        </w:rPr>
      </w:pPr>
      <w:r w:rsidRPr="00025543">
        <w:rPr>
          <w:sz w:val="28"/>
          <w:szCs w:val="28"/>
        </w:rPr>
        <w:t>Что-то будет получаться, что-то нет</w:t>
      </w:r>
      <w:proofErr w:type="gramStart"/>
      <w:r>
        <w:rPr>
          <w:sz w:val="28"/>
          <w:szCs w:val="28"/>
        </w:rPr>
        <w:t xml:space="preserve">… </w:t>
      </w:r>
      <w:r w:rsidRPr="00025543">
        <w:rPr>
          <w:sz w:val="28"/>
          <w:szCs w:val="28"/>
        </w:rPr>
        <w:t>П</w:t>
      </w:r>
      <w:proofErr w:type="gramEnd"/>
      <w:r w:rsidRPr="00025543">
        <w:rPr>
          <w:sz w:val="28"/>
          <w:szCs w:val="28"/>
        </w:rPr>
        <w:t xml:space="preserve">ожалуйста, наберитесь терпения, не ругайте ребенка, если он что-то нечаянно разобьет или испортит. Вы ведь тоже не с пеленок стали такими ловкими и шустрыми. Дайте и своему малышу шанс всему научиться, ему это в жизни очень пригодится. </w:t>
      </w:r>
    </w:p>
    <w:p w:rsidR="00025543" w:rsidRDefault="00025543" w:rsidP="00025543">
      <w:pPr>
        <w:ind w:firstLine="708"/>
        <w:jc w:val="both"/>
        <w:rPr>
          <w:sz w:val="28"/>
          <w:szCs w:val="28"/>
        </w:rPr>
      </w:pPr>
    </w:p>
    <w:p w:rsidR="00025543" w:rsidRPr="00025543" w:rsidRDefault="00025543" w:rsidP="00025543">
      <w:pPr>
        <w:ind w:firstLine="708"/>
        <w:jc w:val="center"/>
        <w:rPr>
          <w:b/>
          <w:sz w:val="28"/>
          <w:szCs w:val="28"/>
        </w:rPr>
      </w:pPr>
      <w:r w:rsidRPr="00025543">
        <w:rPr>
          <w:b/>
          <w:sz w:val="28"/>
          <w:szCs w:val="28"/>
        </w:rPr>
        <w:t>Удачи вам и вашим деткам!</w:t>
      </w:r>
    </w:p>
    <w:p w:rsidR="00025543" w:rsidRDefault="00025543" w:rsidP="006C5AD5">
      <w:pPr>
        <w:pStyle w:val="a3"/>
        <w:spacing w:before="0" w:beforeAutospacing="0" w:after="0" w:afterAutospacing="0"/>
        <w:ind w:firstLine="708"/>
        <w:jc w:val="both"/>
        <w:outlineLvl w:val="3"/>
        <w:rPr>
          <w:bCs/>
          <w:sz w:val="28"/>
          <w:szCs w:val="28"/>
        </w:rPr>
      </w:pPr>
    </w:p>
    <w:p w:rsidR="006C5AD5" w:rsidRDefault="00025543" w:rsidP="006C5AD5">
      <w:pPr>
        <w:pStyle w:val="a3"/>
        <w:spacing w:before="0" w:beforeAutospacing="0" w:after="0" w:afterAutospacing="0"/>
        <w:ind w:firstLine="708"/>
        <w:jc w:val="both"/>
        <w:outlineLvl w:val="3"/>
        <w:rPr>
          <w:bCs/>
          <w:sz w:val="28"/>
          <w:szCs w:val="28"/>
        </w:rPr>
      </w:pPr>
      <w:r>
        <w:rPr>
          <w:bCs/>
          <w:sz w:val="28"/>
          <w:szCs w:val="28"/>
        </w:rPr>
        <w:t xml:space="preserve"> </w:t>
      </w:r>
    </w:p>
    <w:p w:rsidR="009E671A" w:rsidRDefault="009E671A"/>
    <w:sectPr w:rsidR="009E671A" w:rsidSect="000D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5E"/>
    <w:rsid w:val="00025543"/>
    <w:rsid w:val="000E03C4"/>
    <w:rsid w:val="000F655E"/>
    <w:rsid w:val="005F5735"/>
    <w:rsid w:val="006C5AD5"/>
    <w:rsid w:val="00784402"/>
    <w:rsid w:val="009E671A"/>
    <w:rsid w:val="00BC60FF"/>
    <w:rsid w:val="00C0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655E"/>
    <w:pPr>
      <w:keepNext/>
      <w:spacing w:before="240" w:after="60" w:line="276" w:lineRule="auto"/>
      <w:outlineLvl w:val="0"/>
    </w:pPr>
    <w:rPr>
      <w:rFonts w:ascii="Cambria" w:hAnsi="Cambria"/>
      <w:b/>
      <w:bCs/>
      <w:kern w:val="32"/>
      <w:sz w:val="32"/>
      <w:szCs w:val="32"/>
      <w:lang w:eastAsia="en-US"/>
    </w:rPr>
  </w:style>
  <w:style w:type="paragraph" w:styleId="3">
    <w:name w:val="heading 3"/>
    <w:basedOn w:val="a"/>
    <w:next w:val="a"/>
    <w:link w:val="30"/>
    <w:uiPriority w:val="9"/>
    <w:unhideWhenUsed/>
    <w:qFormat/>
    <w:rsid w:val="000F655E"/>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55E"/>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0F655E"/>
    <w:rPr>
      <w:rFonts w:ascii="Cambria" w:eastAsia="Times New Roman" w:hAnsi="Cambria" w:cs="Times New Roman"/>
      <w:b/>
      <w:bCs/>
      <w:sz w:val="26"/>
      <w:szCs w:val="26"/>
    </w:rPr>
  </w:style>
  <w:style w:type="paragraph" w:styleId="a3">
    <w:name w:val="Normal (Web)"/>
    <w:basedOn w:val="a"/>
    <w:uiPriority w:val="99"/>
    <w:unhideWhenUsed/>
    <w:rsid w:val="000F655E"/>
    <w:pPr>
      <w:spacing w:before="100" w:beforeAutospacing="1" w:after="100" w:afterAutospacing="1"/>
    </w:pPr>
  </w:style>
  <w:style w:type="paragraph" w:customStyle="1" w:styleId="headline">
    <w:name w:val="headline"/>
    <w:basedOn w:val="a"/>
    <w:rsid w:val="000F655E"/>
    <w:pPr>
      <w:spacing w:before="100" w:beforeAutospacing="1" w:after="100" w:afterAutospacing="1"/>
    </w:pPr>
  </w:style>
  <w:style w:type="paragraph" w:styleId="a4">
    <w:name w:val="No Spacing"/>
    <w:uiPriority w:val="1"/>
    <w:qFormat/>
    <w:rsid w:val="000F6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655E"/>
    <w:pPr>
      <w:keepNext/>
      <w:spacing w:before="240" w:after="60" w:line="276" w:lineRule="auto"/>
      <w:outlineLvl w:val="0"/>
    </w:pPr>
    <w:rPr>
      <w:rFonts w:ascii="Cambria" w:hAnsi="Cambria"/>
      <w:b/>
      <w:bCs/>
      <w:kern w:val="32"/>
      <w:sz w:val="32"/>
      <w:szCs w:val="32"/>
      <w:lang w:eastAsia="en-US"/>
    </w:rPr>
  </w:style>
  <w:style w:type="paragraph" w:styleId="3">
    <w:name w:val="heading 3"/>
    <w:basedOn w:val="a"/>
    <w:next w:val="a"/>
    <w:link w:val="30"/>
    <w:uiPriority w:val="9"/>
    <w:unhideWhenUsed/>
    <w:qFormat/>
    <w:rsid w:val="000F655E"/>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55E"/>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0F655E"/>
    <w:rPr>
      <w:rFonts w:ascii="Cambria" w:eastAsia="Times New Roman" w:hAnsi="Cambria" w:cs="Times New Roman"/>
      <w:b/>
      <w:bCs/>
      <w:sz w:val="26"/>
      <w:szCs w:val="26"/>
    </w:rPr>
  </w:style>
  <w:style w:type="paragraph" w:styleId="a3">
    <w:name w:val="Normal (Web)"/>
    <w:basedOn w:val="a"/>
    <w:uiPriority w:val="99"/>
    <w:unhideWhenUsed/>
    <w:rsid w:val="000F655E"/>
    <w:pPr>
      <w:spacing w:before="100" w:beforeAutospacing="1" w:after="100" w:afterAutospacing="1"/>
    </w:pPr>
  </w:style>
  <w:style w:type="paragraph" w:customStyle="1" w:styleId="headline">
    <w:name w:val="headline"/>
    <w:basedOn w:val="a"/>
    <w:rsid w:val="000F655E"/>
    <w:pPr>
      <w:spacing w:before="100" w:beforeAutospacing="1" w:after="100" w:afterAutospacing="1"/>
    </w:pPr>
  </w:style>
  <w:style w:type="paragraph" w:styleId="a4">
    <w:name w:val="No Spacing"/>
    <w:uiPriority w:val="1"/>
    <w:qFormat/>
    <w:rsid w:val="000F6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1546">
      <w:bodyDiv w:val="1"/>
      <w:marLeft w:val="0"/>
      <w:marRight w:val="0"/>
      <w:marTop w:val="0"/>
      <w:marBottom w:val="0"/>
      <w:divBdr>
        <w:top w:val="none" w:sz="0" w:space="0" w:color="auto"/>
        <w:left w:val="none" w:sz="0" w:space="0" w:color="auto"/>
        <w:bottom w:val="none" w:sz="0" w:space="0" w:color="auto"/>
        <w:right w:val="none" w:sz="0" w:space="0" w:color="auto"/>
      </w:divBdr>
    </w:div>
    <w:div w:id="8258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cp:revision>
  <dcterms:created xsi:type="dcterms:W3CDTF">2023-11-13T11:37:00Z</dcterms:created>
  <dcterms:modified xsi:type="dcterms:W3CDTF">2023-11-13T11:37:00Z</dcterms:modified>
</cp:coreProperties>
</file>